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D1E2F" w14:textId="77777777" w:rsidR="00992902" w:rsidRPr="00D5189A" w:rsidRDefault="00992902" w:rsidP="00992902">
      <w:pPr>
        <w:rPr>
          <w:rFonts w:asciiTheme="minorHAnsi" w:hAnsiTheme="minorHAnsi" w:cstheme="minorHAnsi"/>
          <w:sz w:val="32"/>
          <w:szCs w:val="32"/>
        </w:rPr>
      </w:pPr>
    </w:p>
    <w:p w14:paraId="1E7D286E" w14:textId="77777777" w:rsidR="00586565" w:rsidRPr="00D5189A" w:rsidRDefault="00586565" w:rsidP="00992902">
      <w:pPr>
        <w:pStyle w:val="Heading1"/>
        <w:rPr>
          <w:rFonts w:asciiTheme="minorHAnsi" w:hAnsiTheme="minorHAnsi" w:cstheme="minorHAnsi"/>
          <w:sz w:val="32"/>
          <w:szCs w:val="32"/>
        </w:rPr>
      </w:pPr>
    </w:p>
    <w:p w14:paraId="77E2EABA" w14:textId="77777777" w:rsidR="00586565" w:rsidRPr="00D5189A" w:rsidRDefault="00586565" w:rsidP="00992902">
      <w:pPr>
        <w:pStyle w:val="Heading1"/>
        <w:rPr>
          <w:rFonts w:asciiTheme="minorHAnsi" w:hAnsiTheme="minorHAnsi" w:cstheme="minorHAnsi"/>
          <w:sz w:val="32"/>
          <w:szCs w:val="32"/>
        </w:rPr>
      </w:pPr>
    </w:p>
    <w:p w14:paraId="461AD0EC" w14:textId="77777777" w:rsidR="00586565" w:rsidRPr="00D5189A" w:rsidRDefault="00586565" w:rsidP="00992902">
      <w:pPr>
        <w:pStyle w:val="Heading1"/>
        <w:rPr>
          <w:rFonts w:asciiTheme="minorHAnsi" w:hAnsiTheme="minorHAnsi" w:cstheme="minorHAnsi"/>
          <w:sz w:val="32"/>
          <w:szCs w:val="32"/>
        </w:rPr>
      </w:pPr>
    </w:p>
    <w:p w14:paraId="5B34AA31" w14:textId="77777777" w:rsidR="00586565" w:rsidRPr="00D5189A" w:rsidRDefault="00586565" w:rsidP="00992902">
      <w:pPr>
        <w:pStyle w:val="Heading1"/>
        <w:rPr>
          <w:rFonts w:asciiTheme="minorHAnsi" w:hAnsiTheme="minorHAnsi" w:cstheme="minorHAnsi"/>
          <w:sz w:val="10"/>
          <w:szCs w:val="10"/>
        </w:rPr>
      </w:pPr>
    </w:p>
    <w:p w14:paraId="1B8BA7D9" w14:textId="2C9F9B39" w:rsidR="00992902" w:rsidRPr="00D5189A" w:rsidRDefault="00992902" w:rsidP="1A5E9817">
      <w:pPr>
        <w:pStyle w:val="Heading1"/>
        <w:rPr>
          <w:rFonts w:asciiTheme="minorHAnsi" w:hAnsiTheme="minorHAnsi" w:cstheme="minorHAnsi"/>
          <w:color w:val="FF0000"/>
          <w:sz w:val="32"/>
          <w:szCs w:val="32"/>
        </w:rPr>
      </w:pPr>
      <w:r w:rsidRPr="00D5189A">
        <w:rPr>
          <w:rFonts w:asciiTheme="minorHAnsi" w:hAnsiTheme="minorHAnsi" w:cstheme="minorHAnsi"/>
          <w:sz w:val="32"/>
          <w:szCs w:val="32"/>
        </w:rPr>
        <w:t>WARNING</w:t>
      </w:r>
      <w:r w:rsidR="00586565" w:rsidRPr="00D5189A">
        <w:rPr>
          <w:rFonts w:asciiTheme="minorHAnsi" w:hAnsiTheme="minorHAnsi" w:cstheme="minorHAnsi"/>
          <w:sz w:val="32"/>
          <w:szCs w:val="32"/>
        </w:rPr>
        <w:t xml:space="preserve"> </w:t>
      </w:r>
      <w:r w:rsidR="00586565" w:rsidRPr="00D5189A">
        <w:rPr>
          <w:rFonts w:asciiTheme="minorHAnsi" w:hAnsiTheme="minorHAnsi" w:cstheme="minorHAnsi"/>
          <w:color w:val="FF0000"/>
          <w:sz w:val="32"/>
          <w:szCs w:val="32"/>
        </w:rPr>
        <w:t>#</w:t>
      </w:r>
      <w:r w:rsidR="00F86111" w:rsidRPr="00D5189A">
        <w:rPr>
          <w:rFonts w:asciiTheme="minorHAnsi" w:hAnsiTheme="minorHAnsi" w:cstheme="minorHAnsi"/>
          <w:color w:val="FF0000"/>
          <w:sz w:val="32"/>
          <w:szCs w:val="32"/>
        </w:rPr>
        <w:t xml:space="preserve"> </w:t>
      </w:r>
      <w:r w:rsidR="008E1246" w:rsidRPr="00D5189A">
        <w:rPr>
          <w:rFonts w:asciiTheme="minorHAnsi" w:hAnsiTheme="minorHAnsi" w:cstheme="minorHAnsi"/>
          <w:color w:val="FF0000"/>
          <w:sz w:val="32"/>
          <w:szCs w:val="32"/>
        </w:rPr>
        <w:t>16750</w:t>
      </w:r>
    </w:p>
    <w:p w14:paraId="57B30134" w14:textId="77777777" w:rsidR="00992902" w:rsidRPr="00D5189A" w:rsidRDefault="00992902" w:rsidP="00992902">
      <w:pPr>
        <w:jc w:val="both"/>
        <w:rPr>
          <w:rFonts w:asciiTheme="minorHAnsi" w:hAnsiTheme="minorHAnsi" w:cstheme="minorHAnsi"/>
        </w:rPr>
      </w:pPr>
    </w:p>
    <w:tbl>
      <w:tblPr>
        <w:tblStyle w:val="TableGrid"/>
        <w:tblW w:w="0" w:type="auto"/>
        <w:tblLook w:val="04A0" w:firstRow="1" w:lastRow="0" w:firstColumn="1" w:lastColumn="0" w:noHBand="0" w:noVBand="1"/>
      </w:tblPr>
      <w:tblGrid>
        <w:gridCol w:w="6010"/>
        <w:gridCol w:w="3006"/>
      </w:tblGrid>
      <w:tr w:rsidR="002D523F" w:rsidRPr="00D5189A" w14:paraId="004F650D" w14:textId="77777777" w:rsidTr="2347F1D0">
        <w:tc>
          <w:tcPr>
            <w:tcW w:w="6010" w:type="dxa"/>
          </w:tcPr>
          <w:p w14:paraId="22E4962C" w14:textId="0BDDB207" w:rsidR="002D523F" w:rsidRPr="00D5189A" w:rsidRDefault="002D523F" w:rsidP="00992902">
            <w:pPr>
              <w:jc w:val="both"/>
              <w:rPr>
                <w:rFonts w:asciiTheme="minorHAnsi" w:hAnsiTheme="minorHAnsi" w:cstheme="minorHAnsi"/>
              </w:rPr>
            </w:pPr>
            <w:r w:rsidRPr="00D5189A">
              <w:rPr>
                <w:rFonts w:asciiTheme="minorHAnsi" w:hAnsiTheme="minorHAnsi" w:cstheme="minorHAnsi"/>
              </w:rPr>
              <w:t>NAME &amp; SURNAME</w:t>
            </w:r>
            <w:r w:rsidR="008E1246" w:rsidRPr="00D5189A">
              <w:rPr>
                <w:rFonts w:asciiTheme="minorHAnsi" w:hAnsiTheme="minorHAnsi" w:cstheme="minorHAnsi"/>
              </w:rPr>
              <w:t xml:space="preserve"> 1:</w:t>
            </w:r>
            <w:r w:rsidRPr="00D5189A">
              <w:rPr>
                <w:rFonts w:asciiTheme="minorHAnsi" w:hAnsiTheme="minorHAnsi" w:cstheme="minorHAnsi"/>
              </w:rPr>
              <w:t xml:space="preserve"> </w:t>
            </w:r>
            <w:r w:rsidR="6BA05DCB" w:rsidRPr="00D5189A">
              <w:rPr>
                <w:rFonts w:asciiTheme="minorHAnsi" w:hAnsiTheme="minorHAnsi" w:cstheme="minorHAnsi"/>
              </w:rPr>
              <w:t xml:space="preserve"> </w:t>
            </w:r>
            <w:r w:rsidR="00857B73" w:rsidRPr="00D5189A">
              <w:rPr>
                <w:rFonts w:asciiTheme="minorHAnsi" w:hAnsiTheme="minorHAnsi" w:cstheme="minorHAnsi"/>
              </w:rPr>
              <w:t>Mark Sherwood</w:t>
            </w:r>
          </w:p>
          <w:p w14:paraId="09420BC6" w14:textId="06D09B90" w:rsidR="00857B73" w:rsidRPr="00D5189A" w:rsidRDefault="008E1246" w:rsidP="00992902">
            <w:pPr>
              <w:jc w:val="both"/>
              <w:rPr>
                <w:rFonts w:asciiTheme="minorHAnsi" w:hAnsiTheme="minorHAnsi" w:cstheme="minorHAnsi"/>
              </w:rPr>
            </w:pPr>
            <w:r w:rsidRPr="00D5189A">
              <w:rPr>
                <w:rFonts w:asciiTheme="minorHAnsi" w:hAnsiTheme="minorHAnsi" w:cstheme="minorHAnsi"/>
              </w:rPr>
              <w:t xml:space="preserve">NAME &amp; SURNAME 2: Neil Smith </w:t>
            </w:r>
          </w:p>
        </w:tc>
        <w:tc>
          <w:tcPr>
            <w:tcW w:w="3006" w:type="dxa"/>
          </w:tcPr>
          <w:p w14:paraId="45CA6347" w14:textId="42BC8B54" w:rsidR="002D523F" w:rsidRPr="00D5189A" w:rsidRDefault="002D523F" w:rsidP="00992902">
            <w:pPr>
              <w:jc w:val="both"/>
              <w:rPr>
                <w:rFonts w:asciiTheme="minorHAnsi" w:hAnsiTheme="minorHAnsi" w:cstheme="minorHAnsi"/>
              </w:rPr>
            </w:pPr>
            <w:r w:rsidRPr="00D5189A">
              <w:rPr>
                <w:rFonts w:asciiTheme="minorHAnsi" w:hAnsiTheme="minorHAnsi" w:cstheme="minorHAnsi"/>
              </w:rPr>
              <w:t xml:space="preserve">DATE: </w:t>
            </w:r>
            <w:r w:rsidR="008E1246" w:rsidRPr="00D5189A">
              <w:rPr>
                <w:rFonts w:asciiTheme="minorHAnsi" w:hAnsiTheme="minorHAnsi" w:cstheme="minorHAnsi"/>
              </w:rPr>
              <w:t>2</w:t>
            </w:r>
            <w:r w:rsidR="00AF2962">
              <w:rPr>
                <w:rFonts w:asciiTheme="minorHAnsi" w:hAnsiTheme="minorHAnsi" w:cstheme="minorHAnsi"/>
              </w:rPr>
              <w:t>9</w:t>
            </w:r>
            <w:r w:rsidR="008E1246" w:rsidRPr="00D5189A">
              <w:rPr>
                <w:rFonts w:asciiTheme="minorHAnsi" w:hAnsiTheme="minorHAnsi" w:cstheme="minorHAnsi"/>
              </w:rPr>
              <w:t>/04/2024</w:t>
            </w:r>
          </w:p>
        </w:tc>
      </w:tr>
      <w:tr w:rsidR="00D5189A" w:rsidRPr="00D5189A" w14:paraId="65C43D3A" w14:textId="77777777" w:rsidTr="00F96498">
        <w:tc>
          <w:tcPr>
            <w:tcW w:w="9016" w:type="dxa"/>
            <w:gridSpan w:val="2"/>
          </w:tcPr>
          <w:p w14:paraId="248036D5" w14:textId="7C42CCC4" w:rsidR="00D5189A" w:rsidRPr="00D5189A" w:rsidRDefault="00D5189A" w:rsidP="00992902">
            <w:pPr>
              <w:jc w:val="both"/>
              <w:rPr>
                <w:rFonts w:asciiTheme="minorHAnsi" w:hAnsiTheme="minorHAnsi" w:cstheme="minorHAnsi"/>
              </w:rPr>
            </w:pPr>
            <w:r w:rsidRPr="00D5189A">
              <w:rPr>
                <w:rFonts w:asciiTheme="minorHAnsi" w:hAnsiTheme="minorHAnsi" w:cstheme="minorHAnsi"/>
              </w:rPr>
              <w:t>ADDRESS: RONDEBERG STABLES, PHILADELPHIA</w:t>
            </w:r>
            <w:r>
              <w:rPr>
                <w:rFonts w:asciiTheme="minorHAnsi" w:hAnsiTheme="minorHAnsi" w:cstheme="minorHAnsi"/>
              </w:rPr>
              <w:t>,</w:t>
            </w:r>
            <w:r w:rsidRPr="00D5189A">
              <w:rPr>
                <w:rFonts w:asciiTheme="minorHAnsi" w:hAnsiTheme="minorHAnsi" w:cstheme="minorHAnsi"/>
              </w:rPr>
              <w:t xml:space="preserve"> CAPE TOWN </w:t>
            </w:r>
          </w:p>
        </w:tc>
      </w:tr>
      <w:tr w:rsidR="00D5189A" w:rsidRPr="00D5189A" w14:paraId="61F21FD8" w14:textId="77777777" w:rsidTr="000A4D9D">
        <w:tc>
          <w:tcPr>
            <w:tcW w:w="9016" w:type="dxa"/>
            <w:gridSpan w:val="2"/>
          </w:tcPr>
          <w:p w14:paraId="3F92F3C7" w14:textId="77777777" w:rsidR="00D5189A" w:rsidRPr="00D5189A" w:rsidRDefault="00D5189A" w:rsidP="00992902">
            <w:pPr>
              <w:jc w:val="both"/>
              <w:rPr>
                <w:rFonts w:asciiTheme="minorHAnsi" w:hAnsiTheme="minorHAnsi" w:cstheme="minorHAnsi"/>
              </w:rPr>
            </w:pPr>
            <w:r w:rsidRPr="00D5189A">
              <w:rPr>
                <w:rFonts w:asciiTheme="minorHAnsi" w:hAnsiTheme="minorHAnsi" w:cstheme="minorHAnsi"/>
              </w:rPr>
              <w:t xml:space="preserve">EMAIL 1: </w:t>
            </w:r>
            <w:hyperlink r:id="rId10" w:history="1">
              <w:r w:rsidRPr="00D5189A">
                <w:rPr>
                  <w:rStyle w:val="Hyperlink"/>
                  <w:rFonts w:asciiTheme="minorHAnsi" w:hAnsiTheme="minorHAnsi" w:cstheme="minorHAnsi"/>
                </w:rPr>
                <w:t>neilasmithcpt@gmail.com</w:t>
              </w:r>
            </w:hyperlink>
          </w:p>
          <w:p w14:paraId="24B57FBC" w14:textId="039EEC51" w:rsidR="00D5189A" w:rsidRPr="00D5189A" w:rsidRDefault="00D5189A" w:rsidP="00992902">
            <w:pPr>
              <w:jc w:val="both"/>
              <w:rPr>
                <w:rFonts w:asciiTheme="minorHAnsi" w:hAnsiTheme="minorHAnsi" w:cstheme="minorHAnsi"/>
              </w:rPr>
            </w:pPr>
            <w:r w:rsidRPr="00D5189A">
              <w:rPr>
                <w:rFonts w:asciiTheme="minorHAnsi" w:hAnsiTheme="minorHAnsi" w:cstheme="minorHAnsi"/>
              </w:rPr>
              <w:t>EMAIL 2: mark@marksherwood.com</w:t>
            </w:r>
          </w:p>
        </w:tc>
      </w:tr>
    </w:tbl>
    <w:p w14:paraId="20BC856D" w14:textId="77777777" w:rsidR="002D523F" w:rsidRPr="00D5189A" w:rsidRDefault="002D523F" w:rsidP="006E149C">
      <w:pPr>
        <w:pStyle w:val="Heading2"/>
        <w:spacing w:line="360" w:lineRule="auto"/>
        <w:jc w:val="both"/>
        <w:rPr>
          <w:rFonts w:asciiTheme="minorHAnsi" w:hAnsiTheme="minorHAnsi" w:cstheme="minorHAnsi"/>
          <w:sz w:val="13"/>
          <w:szCs w:val="13"/>
        </w:rPr>
      </w:pPr>
    </w:p>
    <w:p w14:paraId="7B3E7589" w14:textId="02DC9CCC" w:rsidR="00D90C46" w:rsidRPr="00D5189A" w:rsidRDefault="05E143E1" w:rsidP="00D5189A">
      <w:pPr>
        <w:pStyle w:val="Heading2"/>
        <w:spacing w:line="360" w:lineRule="auto"/>
        <w:jc w:val="both"/>
        <w:rPr>
          <w:rFonts w:asciiTheme="minorHAnsi" w:hAnsiTheme="minorHAnsi" w:cstheme="minorHAnsi"/>
        </w:rPr>
      </w:pPr>
      <w:r w:rsidRPr="00D5189A">
        <w:rPr>
          <w:rFonts w:asciiTheme="minorHAnsi" w:hAnsiTheme="minorHAnsi" w:cstheme="minorHAnsi"/>
        </w:rPr>
        <w:t>You are hereby warned that:</w:t>
      </w:r>
    </w:p>
    <w:p w14:paraId="1565603F" w14:textId="211FC0B9" w:rsidR="00170A68" w:rsidRPr="00D5189A" w:rsidRDefault="05E143E1" w:rsidP="05E143E1">
      <w:pPr>
        <w:jc w:val="both"/>
        <w:rPr>
          <w:rStyle w:val="normaltextrun"/>
          <w:rFonts w:asciiTheme="minorHAnsi" w:hAnsiTheme="minorHAnsi" w:cstheme="minorHAnsi"/>
        </w:rPr>
      </w:pPr>
      <w:r w:rsidRPr="00D5189A">
        <w:rPr>
          <w:rFonts w:asciiTheme="minorHAnsi" w:hAnsiTheme="minorHAnsi" w:cstheme="minorHAnsi"/>
        </w:rPr>
        <w:t xml:space="preserve">In light of the recent </w:t>
      </w:r>
      <w:r w:rsidR="00CB061B">
        <w:rPr>
          <w:rFonts w:asciiTheme="minorHAnsi" w:hAnsiTheme="minorHAnsi" w:cstheme="minorHAnsi"/>
        </w:rPr>
        <w:t>I</w:t>
      </w:r>
      <w:r w:rsidRPr="00D5189A">
        <w:rPr>
          <w:rFonts w:asciiTheme="minorHAnsi" w:hAnsiTheme="minorHAnsi" w:cstheme="minorHAnsi"/>
        </w:rPr>
        <w:t>nspection done at the Cape Hunt Club (Rondeberg Stables) it was noted that the following concerns were observed and must be attended to as specified in the points below:</w:t>
      </w:r>
    </w:p>
    <w:p w14:paraId="0C299081" w14:textId="77777777" w:rsidR="00597C09" w:rsidRPr="00D5189A" w:rsidRDefault="00597C09" w:rsidP="05E143E1">
      <w:pPr>
        <w:jc w:val="both"/>
        <w:rPr>
          <w:rStyle w:val="normaltextrun"/>
          <w:rFonts w:asciiTheme="minorHAnsi" w:hAnsiTheme="minorHAnsi" w:cstheme="minorHAnsi"/>
        </w:rPr>
      </w:pPr>
    </w:p>
    <w:p w14:paraId="2F95922C" w14:textId="17B2BCA6" w:rsidR="00597C09" w:rsidRPr="00D5189A" w:rsidRDefault="05E143E1" w:rsidP="05E143E1">
      <w:pPr>
        <w:pStyle w:val="ListParagraph"/>
        <w:numPr>
          <w:ilvl w:val="0"/>
          <w:numId w:val="25"/>
        </w:numPr>
        <w:jc w:val="both"/>
        <w:rPr>
          <w:rFonts w:asciiTheme="minorHAnsi" w:hAnsiTheme="minorHAnsi" w:cstheme="minorHAnsi"/>
        </w:rPr>
      </w:pPr>
      <w:r w:rsidRPr="00D5189A">
        <w:rPr>
          <w:rFonts w:asciiTheme="minorHAnsi" w:hAnsiTheme="minorHAnsi" w:cstheme="minorHAnsi"/>
        </w:rPr>
        <w:t xml:space="preserve">You are to </w:t>
      </w:r>
      <w:r w:rsidRPr="00D5189A">
        <w:rPr>
          <w:rFonts w:asciiTheme="minorHAnsi" w:hAnsiTheme="minorHAnsi" w:cstheme="minorHAnsi"/>
          <w:color w:val="242424"/>
        </w:rPr>
        <w:t xml:space="preserve">cease any and all work with the horses named Gigolo and Magic with immediate effect. These horses are not fit for working purposes in their current state. </w:t>
      </w:r>
    </w:p>
    <w:p w14:paraId="5C4B6605" w14:textId="6A8E9C79" w:rsidR="00597C09" w:rsidRPr="00D5189A" w:rsidRDefault="05E143E1" w:rsidP="05E143E1">
      <w:pPr>
        <w:ind w:firstLine="720"/>
        <w:jc w:val="both"/>
        <w:rPr>
          <w:rFonts w:asciiTheme="minorHAnsi" w:hAnsiTheme="minorHAnsi" w:cstheme="minorHAnsi"/>
        </w:rPr>
      </w:pPr>
      <w:r w:rsidRPr="00D5189A">
        <w:rPr>
          <w:rFonts w:asciiTheme="minorHAnsi" w:hAnsiTheme="minorHAnsi" w:cstheme="minorHAnsi"/>
          <w:b/>
          <w:bCs/>
          <w:i/>
          <w:iCs/>
          <w:color w:val="242424"/>
          <w:u w:val="single"/>
        </w:rPr>
        <w:t>See Section (2)(1)(i) of the Animals Protection Act 71 of 1962</w:t>
      </w:r>
    </w:p>
    <w:p w14:paraId="50F6BF24" w14:textId="639CE745" w:rsidR="00597C09" w:rsidRPr="00D5189A" w:rsidRDefault="00597C09" w:rsidP="05E143E1">
      <w:pPr>
        <w:jc w:val="both"/>
        <w:rPr>
          <w:rFonts w:asciiTheme="minorHAnsi" w:hAnsiTheme="minorHAnsi" w:cstheme="minorHAnsi"/>
        </w:rPr>
      </w:pPr>
    </w:p>
    <w:p w14:paraId="0F01AE1E" w14:textId="3D607617" w:rsidR="00597C09" w:rsidRPr="00D5189A" w:rsidRDefault="00597C09" w:rsidP="05E143E1">
      <w:pPr>
        <w:pStyle w:val="ListParagraph"/>
        <w:numPr>
          <w:ilvl w:val="0"/>
          <w:numId w:val="25"/>
        </w:numPr>
        <w:jc w:val="both"/>
        <w:rPr>
          <w:rStyle w:val="normaltextrun"/>
          <w:rFonts w:asciiTheme="minorHAnsi" w:hAnsiTheme="minorHAnsi" w:cstheme="minorHAnsi"/>
          <w:b/>
          <w:bCs/>
          <w:i/>
          <w:iCs/>
          <w:color w:val="000000" w:themeColor="text1"/>
          <w:sz w:val="20"/>
          <w:szCs w:val="20"/>
          <w:u w:val="single"/>
        </w:rPr>
      </w:pPr>
      <w:r w:rsidRPr="00D5189A">
        <w:rPr>
          <w:rFonts w:asciiTheme="minorHAnsi" w:hAnsiTheme="minorHAnsi" w:cstheme="minorHAnsi"/>
        </w:rPr>
        <w:t>Ensure that you seek</w:t>
      </w:r>
      <w:r w:rsidR="00D5189A">
        <w:rPr>
          <w:rFonts w:asciiTheme="minorHAnsi" w:hAnsiTheme="minorHAnsi" w:cstheme="minorHAnsi"/>
        </w:rPr>
        <w:t xml:space="preserve"> further</w:t>
      </w:r>
      <w:r w:rsidRPr="00D5189A">
        <w:rPr>
          <w:rFonts w:asciiTheme="minorHAnsi" w:hAnsiTheme="minorHAnsi" w:cstheme="minorHAnsi"/>
        </w:rPr>
        <w:t xml:space="preserve"> Veterinary and </w:t>
      </w:r>
      <w:r w:rsidR="00D5189A">
        <w:rPr>
          <w:rFonts w:asciiTheme="minorHAnsi" w:hAnsiTheme="minorHAnsi" w:cstheme="minorHAnsi"/>
        </w:rPr>
        <w:t>F</w:t>
      </w:r>
      <w:r w:rsidRPr="00D5189A">
        <w:rPr>
          <w:rFonts w:asciiTheme="minorHAnsi" w:hAnsiTheme="minorHAnsi" w:cstheme="minorHAnsi"/>
        </w:rPr>
        <w:t xml:space="preserve">arrier treatment for the horses named Gigolo and Magic </w:t>
      </w:r>
      <w:r w:rsidRPr="00D5189A">
        <w:rPr>
          <w:rFonts w:asciiTheme="minorHAnsi" w:hAnsiTheme="minorHAnsi" w:cstheme="minorHAnsi"/>
          <w:b/>
          <w:bCs/>
        </w:rPr>
        <w:t>within 7 days</w:t>
      </w:r>
      <w:r w:rsidR="00D5189A">
        <w:rPr>
          <w:rFonts w:asciiTheme="minorHAnsi" w:hAnsiTheme="minorHAnsi" w:cstheme="minorHAnsi"/>
        </w:rPr>
        <w:t>:-</w:t>
      </w:r>
    </w:p>
    <w:p w14:paraId="761F3E2E" w14:textId="6C6A5653" w:rsidR="00597C09" w:rsidRPr="00D5189A" w:rsidRDefault="00597C09" w:rsidP="05E143E1">
      <w:pPr>
        <w:ind w:firstLine="720"/>
        <w:jc w:val="both"/>
        <w:rPr>
          <w:rFonts w:asciiTheme="minorHAnsi" w:hAnsiTheme="minorHAnsi" w:cstheme="minorHAnsi"/>
          <w:b/>
          <w:bCs/>
          <w:i/>
          <w:iCs/>
          <w:u w:val="single"/>
        </w:rPr>
      </w:pPr>
      <w:r w:rsidRPr="00D5189A">
        <w:rPr>
          <w:rFonts w:asciiTheme="minorHAnsi" w:hAnsiTheme="minorHAnsi" w:cstheme="minorHAnsi"/>
          <w:b/>
          <w:bCs/>
          <w:i/>
          <w:iCs/>
          <w:u w:val="single"/>
        </w:rPr>
        <w:t>See Sections 2(1)(e) and 2(1)(r) of the Animals Protection Act No 71 of 1962</w:t>
      </w:r>
    </w:p>
    <w:p w14:paraId="327A0E50" w14:textId="77777777" w:rsidR="00D5189A" w:rsidRPr="00D5189A" w:rsidRDefault="00D5189A" w:rsidP="00F060ED">
      <w:pPr>
        <w:ind w:firstLine="720"/>
        <w:jc w:val="both"/>
        <w:rPr>
          <w:rFonts w:asciiTheme="minorHAnsi" w:hAnsiTheme="minorHAnsi" w:cstheme="minorHAnsi"/>
        </w:rPr>
      </w:pPr>
    </w:p>
    <w:p w14:paraId="4DB9A8CD" w14:textId="41E34F72" w:rsidR="00F060ED" w:rsidRPr="00B01239" w:rsidRDefault="00F060ED" w:rsidP="00F060ED">
      <w:pPr>
        <w:ind w:firstLine="720"/>
        <w:jc w:val="both"/>
        <w:rPr>
          <w:rFonts w:asciiTheme="minorHAnsi" w:hAnsiTheme="minorHAnsi" w:cstheme="minorHAnsi"/>
          <w:b/>
          <w:u w:val="single"/>
        </w:rPr>
      </w:pPr>
      <w:r w:rsidRPr="00B01239">
        <w:rPr>
          <w:rFonts w:asciiTheme="minorHAnsi" w:hAnsiTheme="minorHAnsi" w:cstheme="minorHAnsi"/>
          <w:b/>
          <w:u w:val="single"/>
        </w:rPr>
        <w:t>Magic</w:t>
      </w:r>
    </w:p>
    <w:p w14:paraId="30F84CA8" w14:textId="2B6A09DC" w:rsidR="00F060ED" w:rsidRPr="00D5189A" w:rsidRDefault="00F060ED" w:rsidP="00F060ED">
      <w:pPr>
        <w:pStyle w:val="ListParagraph"/>
        <w:numPr>
          <w:ilvl w:val="0"/>
          <w:numId w:val="27"/>
        </w:numPr>
        <w:ind w:hanging="432"/>
        <w:jc w:val="both"/>
        <w:rPr>
          <w:rFonts w:asciiTheme="minorHAnsi" w:hAnsiTheme="minorHAnsi" w:cstheme="minorHAnsi"/>
        </w:rPr>
      </w:pPr>
      <w:r w:rsidRPr="00D5189A">
        <w:rPr>
          <w:rFonts w:asciiTheme="minorHAnsi" w:hAnsiTheme="minorHAnsi" w:cstheme="minorHAnsi"/>
        </w:rPr>
        <w:t xml:space="preserve">Further diagnostics and treatment as per veterinary advisement: </w:t>
      </w:r>
    </w:p>
    <w:p w14:paraId="75BDE971" w14:textId="20813A99" w:rsidR="00F060ED" w:rsidRPr="00D5189A" w:rsidRDefault="00F060ED" w:rsidP="00B01239">
      <w:pPr>
        <w:ind w:left="2160"/>
        <w:jc w:val="both"/>
        <w:rPr>
          <w:rFonts w:asciiTheme="minorHAnsi" w:hAnsiTheme="minorHAnsi" w:cstheme="minorHAnsi"/>
        </w:rPr>
      </w:pPr>
      <w:r w:rsidRPr="00D5189A">
        <w:rPr>
          <w:rFonts w:asciiTheme="minorHAnsi" w:hAnsiTheme="minorHAnsi" w:cstheme="minorHAnsi"/>
        </w:rPr>
        <w:t xml:space="preserve">• Run laboratory blood tests to check geriatric blood profile including kidney and liver function. </w:t>
      </w:r>
    </w:p>
    <w:p w14:paraId="63CDDC27" w14:textId="77777777" w:rsidR="00F060ED" w:rsidRPr="00D5189A" w:rsidRDefault="00F060ED" w:rsidP="00B01239">
      <w:pPr>
        <w:ind w:left="1440" w:firstLine="720"/>
        <w:jc w:val="both"/>
        <w:rPr>
          <w:rFonts w:asciiTheme="minorHAnsi" w:hAnsiTheme="minorHAnsi" w:cstheme="minorHAnsi"/>
        </w:rPr>
      </w:pPr>
      <w:r w:rsidRPr="00D5189A">
        <w:rPr>
          <w:rFonts w:asciiTheme="minorHAnsi" w:hAnsiTheme="minorHAnsi" w:cstheme="minorHAnsi"/>
        </w:rPr>
        <w:t xml:space="preserve">• Faecal egg count </w:t>
      </w:r>
    </w:p>
    <w:p w14:paraId="05B4302A" w14:textId="27145C83" w:rsidR="00F060ED" w:rsidRPr="00D5189A" w:rsidRDefault="00F060ED" w:rsidP="00B01239">
      <w:pPr>
        <w:ind w:left="1440" w:firstLine="720"/>
        <w:jc w:val="both"/>
        <w:rPr>
          <w:rFonts w:asciiTheme="minorHAnsi" w:hAnsiTheme="minorHAnsi" w:cstheme="minorHAnsi"/>
        </w:rPr>
      </w:pPr>
      <w:r w:rsidRPr="00D5189A">
        <w:rPr>
          <w:rFonts w:asciiTheme="minorHAnsi" w:hAnsiTheme="minorHAnsi" w:cstheme="minorHAnsi"/>
        </w:rPr>
        <w:t>• Cardiac work up on his heart murmur</w:t>
      </w:r>
    </w:p>
    <w:p w14:paraId="77C3A5D3" w14:textId="21180B41" w:rsidR="00F060ED" w:rsidRPr="00D5189A" w:rsidRDefault="00F060ED" w:rsidP="00B01239">
      <w:pPr>
        <w:pStyle w:val="ListParagraph"/>
        <w:ind w:left="1440" w:firstLine="720"/>
        <w:jc w:val="both"/>
        <w:rPr>
          <w:rFonts w:asciiTheme="minorHAnsi" w:hAnsiTheme="minorHAnsi" w:cstheme="minorHAnsi"/>
        </w:rPr>
      </w:pPr>
      <w:r w:rsidRPr="00D5189A">
        <w:rPr>
          <w:rFonts w:asciiTheme="minorHAnsi" w:hAnsiTheme="minorHAnsi" w:cstheme="minorHAnsi"/>
        </w:rPr>
        <w:t xml:space="preserve">• Tetanus vaccination </w:t>
      </w:r>
    </w:p>
    <w:p w14:paraId="2DC61BFF" w14:textId="06C8277A" w:rsidR="00F060ED" w:rsidRPr="00D5189A" w:rsidRDefault="00F060ED" w:rsidP="00B01239">
      <w:pPr>
        <w:pStyle w:val="ListParagraph"/>
        <w:ind w:left="1440" w:firstLine="720"/>
        <w:jc w:val="both"/>
        <w:rPr>
          <w:rFonts w:asciiTheme="minorHAnsi" w:hAnsiTheme="minorHAnsi" w:cstheme="minorHAnsi"/>
        </w:rPr>
      </w:pPr>
      <w:r w:rsidRPr="00D5189A">
        <w:rPr>
          <w:rFonts w:asciiTheme="minorHAnsi" w:hAnsiTheme="minorHAnsi" w:cstheme="minorHAnsi"/>
        </w:rPr>
        <w:t xml:space="preserve">• Dentist </w:t>
      </w:r>
    </w:p>
    <w:p w14:paraId="67EDC3D8" w14:textId="2CAB9385" w:rsidR="00F060ED" w:rsidRPr="00D5189A" w:rsidRDefault="00F060ED" w:rsidP="00B01239">
      <w:pPr>
        <w:pStyle w:val="ListParagraph"/>
        <w:ind w:left="1440" w:firstLine="720"/>
        <w:jc w:val="both"/>
        <w:rPr>
          <w:rFonts w:asciiTheme="minorHAnsi" w:hAnsiTheme="minorHAnsi" w:cstheme="minorHAnsi"/>
        </w:rPr>
      </w:pPr>
      <w:r w:rsidRPr="00D5189A">
        <w:rPr>
          <w:rFonts w:asciiTheme="minorHAnsi" w:hAnsiTheme="minorHAnsi" w:cstheme="minorHAnsi"/>
        </w:rPr>
        <w:t xml:space="preserve">• Deworming </w:t>
      </w:r>
    </w:p>
    <w:p w14:paraId="54664E3C" w14:textId="4D472DA8" w:rsidR="00F060ED" w:rsidRPr="00D5189A" w:rsidRDefault="00F060ED" w:rsidP="00B01239">
      <w:pPr>
        <w:pStyle w:val="ListParagraph"/>
        <w:ind w:left="1440" w:firstLine="720"/>
        <w:jc w:val="both"/>
        <w:rPr>
          <w:rFonts w:asciiTheme="minorHAnsi" w:hAnsiTheme="minorHAnsi" w:cstheme="minorHAnsi"/>
        </w:rPr>
      </w:pPr>
      <w:r w:rsidRPr="00D5189A">
        <w:rPr>
          <w:rFonts w:asciiTheme="minorHAnsi" w:hAnsiTheme="minorHAnsi" w:cstheme="minorHAnsi"/>
        </w:rPr>
        <w:t xml:space="preserve">• Farrier </w:t>
      </w:r>
    </w:p>
    <w:p w14:paraId="30C496E9" w14:textId="77777777" w:rsidR="00F060ED" w:rsidRPr="00D5189A" w:rsidRDefault="00F060ED" w:rsidP="00B01239">
      <w:pPr>
        <w:pStyle w:val="ListParagraph"/>
        <w:ind w:left="1440" w:firstLine="720"/>
        <w:jc w:val="both"/>
        <w:rPr>
          <w:rFonts w:asciiTheme="minorHAnsi" w:hAnsiTheme="minorHAnsi" w:cstheme="minorHAnsi"/>
        </w:rPr>
      </w:pPr>
      <w:r w:rsidRPr="00D5189A">
        <w:rPr>
          <w:rFonts w:asciiTheme="minorHAnsi" w:hAnsiTheme="minorHAnsi" w:cstheme="minorHAnsi"/>
        </w:rPr>
        <w:t xml:space="preserve">• New, correctly sized over reaching boots </w:t>
      </w:r>
    </w:p>
    <w:p w14:paraId="67593B5C" w14:textId="77777777" w:rsidR="00F060ED" w:rsidRPr="00B01239" w:rsidRDefault="00F060ED" w:rsidP="00B01239">
      <w:pPr>
        <w:ind w:left="2160"/>
        <w:jc w:val="both"/>
        <w:rPr>
          <w:rFonts w:asciiTheme="minorHAnsi" w:hAnsiTheme="minorHAnsi" w:cstheme="minorHAnsi"/>
        </w:rPr>
      </w:pPr>
      <w:r w:rsidRPr="00B01239">
        <w:rPr>
          <w:rFonts w:asciiTheme="minorHAnsi" w:hAnsiTheme="minorHAnsi" w:cstheme="minorHAnsi"/>
        </w:rPr>
        <w:t xml:space="preserve">• Fly mask and fly repellent daily </w:t>
      </w:r>
    </w:p>
    <w:p w14:paraId="532DD7FE" w14:textId="486BA2B4" w:rsidR="00F060ED" w:rsidRDefault="00F060ED" w:rsidP="00B01239">
      <w:pPr>
        <w:ind w:left="1440" w:firstLine="720"/>
        <w:jc w:val="both"/>
        <w:rPr>
          <w:rFonts w:asciiTheme="minorHAnsi" w:hAnsiTheme="minorHAnsi" w:cstheme="minorHAnsi"/>
        </w:rPr>
      </w:pPr>
      <w:r w:rsidRPr="00B01239">
        <w:rPr>
          <w:rFonts w:asciiTheme="minorHAnsi" w:hAnsiTheme="minorHAnsi" w:cstheme="minorHAnsi"/>
        </w:rPr>
        <w:t>• Blanket for winter</w:t>
      </w:r>
    </w:p>
    <w:p w14:paraId="32671016" w14:textId="6B730509" w:rsidR="00B01239" w:rsidRPr="00D5189A" w:rsidRDefault="00B01239" w:rsidP="00B01239">
      <w:pPr>
        <w:ind w:left="720" w:firstLine="720"/>
        <w:jc w:val="both"/>
        <w:rPr>
          <w:rFonts w:asciiTheme="minorHAnsi" w:hAnsiTheme="minorHAnsi" w:cstheme="minorHAnsi"/>
          <w:b/>
        </w:rPr>
      </w:pPr>
      <w:r w:rsidRPr="00D5189A">
        <w:rPr>
          <w:rFonts w:asciiTheme="minorHAnsi" w:hAnsiTheme="minorHAnsi" w:cstheme="minorHAnsi"/>
          <w:b/>
        </w:rPr>
        <w:t xml:space="preserve">Refer to Full Veterinary Report </w:t>
      </w:r>
      <w:r>
        <w:rPr>
          <w:rFonts w:asciiTheme="minorHAnsi" w:hAnsiTheme="minorHAnsi" w:cstheme="minorHAnsi"/>
          <w:b/>
        </w:rPr>
        <w:t>m</w:t>
      </w:r>
      <w:r w:rsidRPr="00D5189A">
        <w:rPr>
          <w:rFonts w:asciiTheme="minorHAnsi" w:hAnsiTheme="minorHAnsi" w:cstheme="minorHAnsi"/>
          <w:b/>
        </w:rPr>
        <w:t>arked Magic</w:t>
      </w:r>
      <w:r>
        <w:rPr>
          <w:rFonts w:asciiTheme="minorHAnsi" w:hAnsiTheme="minorHAnsi" w:cstheme="minorHAnsi"/>
          <w:b/>
        </w:rPr>
        <w:t>.</w:t>
      </w:r>
    </w:p>
    <w:p w14:paraId="27B9CB86" w14:textId="77777777" w:rsidR="00F060ED" w:rsidRPr="00D5189A" w:rsidRDefault="00F060ED" w:rsidP="00B01239">
      <w:pPr>
        <w:jc w:val="both"/>
        <w:rPr>
          <w:rFonts w:asciiTheme="minorHAnsi" w:hAnsiTheme="minorHAnsi" w:cstheme="minorHAnsi"/>
        </w:rPr>
      </w:pPr>
    </w:p>
    <w:p w14:paraId="6605C5C7" w14:textId="45FB01AC" w:rsidR="00F060ED" w:rsidRPr="00B01239" w:rsidRDefault="00B01239" w:rsidP="00F060ED">
      <w:pPr>
        <w:ind w:firstLine="720"/>
        <w:jc w:val="both"/>
        <w:rPr>
          <w:rFonts w:asciiTheme="minorHAnsi" w:hAnsiTheme="minorHAnsi" w:cstheme="minorHAnsi"/>
          <w:b/>
          <w:u w:val="single"/>
        </w:rPr>
      </w:pPr>
      <w:r w:rsidRPr="00B01239">
        <w:rPr>
          <w:rFonts w:asciiTheme="minorHAnsi" w:hAnsiTheme="minorHAnsi" w:cstheme="minorHAnsi"/>
          <w:b/>
          <w:u w:val="single"/>
        </w:rPr>
        <w:t>Gigalo</w:t>
      </w:r>
    </w:p>
    <w:p w14:paraId="46D39EA7" w14:textId="473A8CBC" w:rsidR="00D5189A" w:rsidRPr="00D5189A" w:rsidRDefault="00F060ED" w:rsidP="00D5189A">
      <w:pPr>
        <w:pStyle w:val="ListParagraph"/>
        <w:numPr>
          <w:ilvl w:val="0"/>
          <w:numId w:val="30"/>
        </w:numPr>
        <w:jc w:val="both"/>
        <w:rPr>
          <w:rFonts w:asciiTheme="minorHAnsi" w:hAnsiTheme="minorHAnsi" w:cstheme="minorHAnsi"/>
        </w:rPr>
      </w:pPr>
      <w:r w:rsidRPr="00D5189A">
        <w:rPr>
          <w:rFonts w:asciiTheme="minorHAnsi" w:hAnsiTheme="minorHAnsi" w:cstheme="minorHAnsi"/>
        </w:rPr>
        <w:t>Further diagnostics</w:t>
      </w:r>
      <w:r w:rsidR="00D5189A">
        <w:rPr>
          <w:rFonts w:asciiTheme="minorHAnsi" w:hAnsiTheme="minorHAnsi" w:cstheme="minorHAnsi"/>
        </w:rPr>
        <w:t xml:space="preserve"> </w:t>
      </w:r>
      <w:r w:rsidR="00D5189A" w:rsidRPr="00D5189A">
        <w:rPr>
          <w:rFonts w:asciiTheme="minorHAnsi" w:hAnsiTheme="minorHAnsi" w:cstheme="minorHAnsi"/>
        </w:rPr>
        <w:t>as per veterinary advisement</w:t>
      </w:r>
      <w:r w:rsidRPr="00D5189A">
        <w:rPr>
          <w:rFonts w:asciiTheme="minorHAnsi" w:hAnsiTheme="minorHAnsi" w:cstheme="minorHAnsi"/>
        </w:rPr>
        <w:t xml:space="preserve">: </w:t>
      </w:r>
    </w:p>
    <w:p w14:paraId="4F910AAD" w14:textId="77777777" w:rsidR="00D5189A" w:rsidRPr="00D5189A" w:rsidRDefault="00F060ED" w:rsidP="00B01239">
      <w:pPr>
        <w:pStyle w:val="ListParagraph"/>
        <w:ind w:left="2160"/>
        <w:jc w:val="both"/>
        <w:rPr>
          <w:rFonts w:asciiTheme="minorHAnsi" w:hAnsiTheme="minorHAnsi" w:cstheme="minorHAnsi"/>
        </w:rPr>
      </w:pPr>
      <w:r w:rsidRPr="00D5189A">
        <w:rPr>
          <w:rFonts w:asciiTheme="minorHAnsi" w:hAnsiTheme="minorHAnsi" w:cstheme="minorHAnsi"/>
        </w:rPr>
        <w:t xml:space="preserve">• Run laboratory blood tests to check geriatric blood profile including kidney and liver function. </w:t>
      </w:r>
    </w:p>
    <w:p w14:paraId="3D6DF367" w14:textId="77777777" w:rsidR="00D5189A" w:rsidRPr="00D5189A" w:rsidRDefault="00F060ED" w:rsidP="00B01239">
      <w:pPr>
        <w:pStyle w:val="ListParagraph"/>
        <w:ind w:left="1440" w:firstLine="720"/>
        <w:jc w:val="both"/>
        <w:rPr>
          <w:rFonts w:asciiTheme="minorHAnsi" w:hAnsiTheme="minorHAnsi" w:cstheme="minorHAnsi"/>
        </w:rPr>
      </w:pPr>
      <w:r w:rsidRPr="00D5189A">
        <w:rPr>
          <w:rFonts w:asciiTheme="minorHAnsi" w:hAnsiTheme="minorHAnsi" w:cstheme="minorHAnsi"/>
        </w:rPr>
        <w:t xml:space="preserve">• Faecal egg count </w:t>
      </w:r>
    </w:p>
    <w:p w14:paraId="5AF6D0C5" w14:textId="77777777" w:rsidR="00D5189A" w:rsidRPr="00D5189A" w:rsidRDefault="00F060ED" w:rsidP="00B01239">
      <w:pPr>
        <w:pStyle w:val="ListParagraph"/>
        <w:ind w:left="1440" w:firstLine="720"/>
        <w:jc w:val="both"/>
        <w:rPr>
          <w:rFonts w:asciiTheme="minorHAnsi" w:hAnsiTheme="minorHAnsi" w:cstheme="minorHAnsi"/>
        </w:rPr>
      </w:pPr>
      <w:r w:rsidRPr="00D5189A">
        <w:rPr>
          <w:rFonts w:asciiTheme="minorHAnsi" w:hAnsiTheme="minorHAnsi" w:cstheme="minorHAnsi"/>
        </w:rPr>
        <w:t xml:space="preserve">• Faecal sand test </w:t>
      </w:r>
    </w:p>
    <w:p w14:paraId="49459EAB" w14:textId="1841AB74" w:rsidR="00597C09" w:rsidRPr="00D5189A" w:rsidRDefault="00F060ED" w:rsidP="00B01239">
      <w:pPr>
        <w:pStyle w:val="ListParagraph"/>
        <w:ind w:left="2160"/>
        <w:jc w:val="both"/>
        <w:rPr>
          <w:rFonts w:asciiTheme="minorHAnsi" w:hAnsiTheme="minorHAnsi" w:cstheme="minorHAnsi"/>
        </w:rPr>
      </w:pPr>
      <w:r w:rsidRPr="00D5189A">
        <w:rPr>
          <w:rFonts w:asciiTheme="minorHAnsi" w:hAnsiTheme="minorHAnsi" w:cstheme="minorHAnsi"/>
        </w:rPr>
        <w:t>• Radiographs of the left hind fetlock if his lameness does not respond to medical treatment</w:t>
      </w:r>
      <w:r w:rsidR="00D5189A" w:rsidRPr="00D5189A">
        <w:rPr>
          <w:rFonts w:asciiTheme="minorHAnsi" w:hAnsiTheme="minorHAnsi" w:cstheme="minorHAnsi"/>
        </w:rPr>
        <w:t>.</w:t>
      </w:r>
    </w:p>
    <w:p w14:paraId="402C8F85" w14:textId="2887BD87" w:rsidR="00D5189A" w:rsidRPr="00D5189A" w:rsidRDefault="00D5189A" w:rsidP="00D5189A">
      <w:pPr>
        <w:pStyle w:val="ListParagraph"/>
        <w:numPr>
          <w:ilvl w:val="0"/>
          <w:numId w:val="30"/>
        </w:numPr>
        <w:jc w:val="both"/>
        <w:rPr>
          <w:rFonts w:asciiTheme="minorHAnsi" w:hAnsiTheme="minorHAnsi" w:cstheme="minorHAnsi"/>
        </w:rPr>
      </w:pPr>
      <w:r w:rsidRPr="00D5189A">
        <w:rPr>
          <w:rFonts w:asciiTheme="minorHAnsi" w:hAnsiTheme="minorHAnsi" w:cstheme="minorHAnsi"/>
        </w:rPr>
        <w:t>Treatment suggestion</w:t>
      </w:r>
      <w:r>
        <w:rPr>
          <w:rFonts w:asciiTheme="minorHAnsi" w:hAnsiTheme="minorHAnsi" w:cstheme="minorHAnsi"/>
        </w:rPr>
        <w:t xml:space="preserve"> </w:t>
      </w:r>
      <w:r w:rsidRPr="00D5189A">
        <w:rPr>
          <w:rFonts w:asciiTheme="minorHAnsi" w:hAnsiTheme="minorHAnsi" w:cstheme="minorHAnsi"/>
        </w:rPr>
        <w:t xml:space="preserve">as per veterinary advisement: </w:t>
      </w:r>
    </w:p>
    <w:p w14:paraId="4E4EB2CA" w14:textId="77777777" w:rsidR="00D5189A" w:rsidRPr="00D5189A" w:rsidRDefault="00D5189A" w:rsidP="00B01239">
      <w:pPr>
        <w:pStyle w:val="ListParagraph"/>
        <w:ind w:left="2160"/>
        <w:jc w:val="both"/>
        <w:rPr>
          <w:rFonts w:asciiTheme="minorHAnsi" w:hAnsiTheme="minorHAnsi" w:cstheme="minorHAnsi"/>
        </w:rPr>
      </w:pPr>
      <w:r w:rsidRPr="00D5189A">
        <w:rPr>
          <w:rFonts w:asciiTheme="minorHAnsi" w:hAnsiTheme="minorHAnsi" w:cstheme="minorHAnsi"/>
        </w:rPr>
        <w:t xml:space="preserve">• A 5 day course of psyllium at 100g once a day for 5 days to see if the diarhea improves, may be due to sand. </w:t>
      </w:r>
    </w:p>
    <w:p w14:paraId="41B036D9" w14:textId="77777777" w:rsidR="00D5189A" w:rsidRPr="00D5189A" w:rsidRDefault="00D5189A" w:rsidP="00B01239">
      <w:pPr>
        <w:pStyle w:val="ListParagraph"/>
        <w:ind w:left="2160"/>
        <w:jc w:val="both"/>
        <w:rPr>
          <w:rFonts w:asciiTheme="minorHAnsi" w:hAnsiTheme="minorHAnsi" w:cstheme="minorHAnsi"/>
        </w:rPr>
      </w:pPr>
      <w:r w:rsidRPr="00D5189A">
        <w:rPr>
          <w:rFonts w:asciiTheme="minorHAnsi" w:hAnsiTheme="minorHAnsi" w:cstheme="minorHAnsi"/>
        </w:rPr>
        <w:t xml:space="preserve">• Chronic pain management – ¼ x 227mg previcox OID indefinitely if kidney function is fine </w:t>
      </w:r>
    </w:p>
    <w:p w14:paraId="2AC5B00E" w14:textId="77777777" w:rsidR="00D5189A" w:rsidRPr="00D5189A" w:rsidRDefault="00D5189A" w:rsidP="00B01239">
      <w:pPr>
        <w:pStyle w:val="ListParagraph"/>
        <w:ind w:left="1440" w:firstLine="720"/>
        <w:jc w:val="both"/>
        <w:rPr>
          <w:rFonts w:asciiTheme="minorHAnsi" w:hAnsiTheme="minorHAnsi" w:cstheme="minorHAnsi"/>
        </w:rPr>
      </w:pPr>
      <w:r w:rsidRPr="00D5189A">
        <w:rPr>
          <w:rFonts w:asciiTheme="minorHAnsi" w:hAnsiTheme="minorHAnsi" w:cstheme="minorHAnsi"/>
        </w:rPr>
        <w:lastRenderedPageBreak/>
        <w:t xml:space="preserve">• Consider intra-articular corticosteroids to manage the pain on the left hind </w:t>
      </w:r>
    </w:p>
    <w:p w14:paraId="2A5B48D9" w14:textId="74F66CBE" w:rsidR="00D5189A" w:rsidRPr="00D5189A" w:rsidRDefault="00D5189A" w:rsidP="00B01239">
      <w:pPr>
        <w:pStyle w:val="ListParagraph"/>
        <w:ind w:left="1440" w:firstLine="720"/>
        <w:jc w:val="both"/>
        <w:rPr>
          <w:rFonts w:asciiTheme="minorHAnsi" w:hAnsiTheme="minorHAnsi" w:cstheme="minorHAnsi"/>
        </w:rPr>
      </w:pPr>
      <w:r w:rsidRPr="00D5189A">
        <w:rPr>
          <w:rFonts w:asciiTheme="minorHAnsi" w:hAnsiTheme="minorHAnsi" w:cstheme="minorHAnsi"/>
        </w:rPr>
        <w:t>• Flush both nasolacrimal ducts and consider a daily lubricating eye drop</w:t>
      </w:r>
    </w:p>
    <w:p w14:paraId="740C152A" w14:textId="29C72B23" w:rsidR="00D5189A" w:rsidRPr="00D5189A" w:rsidRDefault="00D5189A" w:rsidP="00B01239">
      <w:pPr>
        <w:pStyle w:val="ListParagraph"/>
        <w:ind w:left="1440" w:firstLine="720"/>
        <w:jc w:val="both"/>
        <w:rPr>
          <w:rFonts w:asciiTheme="minorHAnsi" w:hAnsiTheme="minorHAnsi" w:cstheme="minorHAnsi"/>
        </w:rPr>
      </w:pPr>
      <w:r w:rsidRPr="00D5189A">
        <w:rPr>
          <w:rFonts w:asciiTheme="minorHAnsi" w:hAnsiTheme="minorHAnsi" w:cstheme="minorHAnsi"/>
        </w:rPr>
        <w:t xml:space="preserve">• Tetanus vaccination </w:t>
      </w:r>
    </w:p>
    <w:p w14:paraId="0E94D0D1" w14:textId="118A6EC5" w:rsidR="00D5189A" w:rsidRPr="00D5189A" w:rsidRDefault="00D5189A" w:rsidP="00B01239">
      <w:pPr>
        <w:pStyle w:val="ListParagraph"/>
        <w:ind w:left="1440" w:firstLine="720"/>
        <w:jc w:val="both"/>
        <w:rPr>
          <w:rFonts w:asciiTheme="minorHAnsi" w:hAnsiTheme="minorHAnsi" w:cstheme="minorHAnsi"/>
        </w:rPr>
      </w:pPr>
      <w:r w:rsidRPr="00D5189A">
        <w:rPr>
          <w:rFonts w:asciiTheme="minorHAnsi" w:hAnsiTheme="minorHAnsi" w:cstheme="minorHAnsi"/>
        </w:rPr>
        <w:t xml:space="preserve">• Dentist </w:t>
      </w:r>
    </w:p>
    <w:p w14:paraId="7E1B8C68" w14:textId="77777777" w:rsidR="00D5189A" w:rsidRPr="00D5189A" w:rsidRDefault="00D5189A" w:rsidP="00B01239">
      <w:pPr>
        <w:pStyle w:val="ListParagraph"/>
        <w:ind w:left="1440" w:firstLine="720"/>
        <w:jc w:val="both"/>
        <w:rPr>
          <w:rFonts w:asciiTheme="minorHAnsi" w:hAnsiTheme="minorHAnsi" w:cstheme="minorHAnsi"/>
        </w:rPr>
      </w:pPr>
      <w:r w:rsidRPr="00D5189A">
        <w:rPr>
          <w:rFonts w:asciiTheme="minorHAnsi" w:hAnsiTheme="minorHAnsi" w:cstheme="minorHAnsi"/>
        </w:rPr>
        <w:t xml:space="preserve">• Deworming </w:t>
      </w:r>
    </w:p>
    <w:p w14:paraId="01E6719D" w14:textId="77777777" w:rsidR="00D5189A" w:rsidRPr="00D5189A" w:rsidRDefault="00D5189A" w:rsidP="00B01239">
      <w:pPr>
        <w:pStyle w:val="ListParagraph"/>
        <w:ind w:left="1440" w:firstLine="720"/>
        <w:jc w:val="both"/>
        <w:rPr>
          <w:rFonts w:asciiTheme="minorHAnsi" w:hAnsiTheme="minorHAnsi" w:cstheme="minorHAnsi"/>
        </w:rPr>
      </w:pPr>
      <w:r w:rsidRPr="00D5189A">
        <w:rPr>
          <w:rFonts w:asciiTheme="minorHAnsi" w:hAnsiTheme="minorHAnsi" w:cstheme="minorHAnsi"/>
        </w:rPr>
        <w:t xml:space="preserve">• Farrier </w:t>
      </w:r>
    </w:p>
    <w:p w14:paraId="00A14305" w14:textId="77777777" w:rsidR="00D5189A" w:rsidRPr="00D5189A" w:rsidRDefault="00D5189A" w:rsidP="00B01239">
      <w:pPr>
        <w:pStyle w:val="ListParagraph"/>
        <w:ind w:left="1440" w:firstLine="720"/>
        <w:jc w:val="both"/>
        <w:rPr>
          <w:rFonts w:asciiTheme="minorHAnsi" w:hAnsiTheme="minorHAnsi" w:cstheme="minorHAnsi"/>
        </w:rPr>
      </w:pPr>
      <w:r w:rsidRPr="00D5189A">
        <w:rPr>
          <w:rFonts w:asciiTheme="minorHAnsi" w:hAnsiTheme="minorHAnsi" w:cstheme="minorHAnsi"/>
        </w:rPr>
        <w:t xml:space="preserve">• New, correctly sized over reaching boots </w:t>
      </w:r>
    </w:p>
    <w:p w14:paraId="4594C606" w14:textId="77777777" w:rsidR="00D5189A" w:rsidRPr="00D5189A" w:rsidRDefault="00D5189A" w:rsidP="00B01239">
      <w:pPr>
        <w:pStyle w:val="ListParagraph"/>
        <w:ind w:left="1440" w:firstLine="720"/>
        <w:jc w:val="both"/>
        <w:rPr>
          <w:rFonts w:asciiTheme="minorHAnsi" w:hAnsiTheme="minorHAnsi" w:cstheme="minorHAnsi"/>
        </w:rPr>
      </w:pPr>
      <w:r w:rsidRPr="00D5189A">
        <w:rPr>
          <w:rFonts w:asciiTheme="minorHAnsi" w:hAnsiTheme="minorHAnsi" w:cstheme="minorHAnsi"/>
        </w:rPr>
        <w:t xml:space="preserve">• Fly mask and fly repellent daily </w:t>
      </w:r>
    </w:p>
    <w:p w14:paraId="42342895" w14:textId="497BFF45" w:rsidR="00F060ED" w:rsidRDefault="00D5189A" w:rsidP="00B01239">
      <w:pPr>
        <w:pStyle w:val="ListParagraph"/>
        <w:ind w:left="1440" w:firstLine="720"/>
        <w:jc w:val="both"/>
        <w:rPr>
          <w:rFonts w:asciiTheme="minorHAnsi" w:hAnsiTheme="minorHAnsi" w:cstheme="minorHAnsi"/>
        </w:rPr>
      </w:pPr>
      <w:r w:rsidRPr="00D5189A">
        <w:rPr>
          <w:rFonts w:asciiTheme="minorHAnsi" w:hAnsiTheme="minorHAnsi" w:cstheme="minorHAnsi"/>
        </w:rPr>
        <w:t>• Blanket for winter</w:t>
      </w:r>
    </w:p>
    <w:p w14:paraId="5B0D745E" w14:textId="2E361291" w:rsidR="00B01239" w:rsidRPr="00D5189A" w:rsidRDefault="00B01239" w:rsidP="00B01239">
      <w:pPr>
        <w:ind w:firstLine="720"/>
        <w:jc w:val="both"/>
        <w:rPr>
          <w:rFonts w:asciiTheme="minorHAnsi" w:hAnsiTheme="minorHAnsi" w:cstheme="minorHAnsi"/>
          <w:b/>
        </w:rPr>
      </w:pPr>
      <w:r>
        <w:rPr>
          <w:rFonts w:asciiTheme="minorHAnsi" w:hAnsiTheme="minorHAnsi" w:cstheme="minorHAnsi"/>
        </w:rPr>
        <w:tab/>
      </w:r>
      <w:r w:rsidRPr="00D5189A">
        <w:rPr>
          <w:rFonts w:asciiTheme="minorHAnsi" w:hAnsiTheme="minorHAnsi" w:cstheme="minorHAnsi"/>
          <w:b/>
        </w:rPr>
        <w:t xml:space="preserve">Refer to Full Veterinary Report </w:t>
      </w:r>
      <w:r>
        <w:rPr>
          <w:rFonts w:asciiTheme="minorHAnsi" w:hAnsiTheme="minorHAnsi" w:cstheme="minorHAnsi"/>
          <w:b/>
        </w:rPr>
        <w:t>m</w:t>
      </w:r>
      <w:r w:rsidRPr="00D5189A">
        <w:rPr>
          <w:rFonts w:asciiTheme="minorHAnsi" w:hAnsiTheme="minorHAnsi" w:cstheme="minorHAnsi"/>
          <w:b/>
        </w:rPr>
        <w:t xml:space="preserve">arked </w:t>
      </w:r>
      <w:r>
        <w:rPr>
          <w:rFonts w:asciiTheme="minorHAnsi" w:hAnsiTheme="minorHAnsi" w:cstheme="minorHAnsi"/>
          <w:b/>
        </w:rPr>
        <w:t>Gigalo.</w:t>
      </w:r>
    </w:p>
    <w:p w14:paraId="74661B2C" w14:textId="77777777" w:rsidR="00D5189A" w:rsidRPr="00D5189A" w:rsidRDefault="00D5189A" w:rsidP="00D5189A">
      <w:pPr>
        <w:pStyle w:val="ListParagraph"/>
        <w:ind w:left="1440"/>
        <w:jc w:val="both"/>
        <w:rPr>
          <w:rFonts w:asciiTheme="minorHAnsi" w:hAnsiTheme="minorHAnsi" w:cstheme="minorHAnsi"/>
        </w:rPr>
      </w:pPr>
    </w:p>
    <w:p w14:paraId="1E61B49F" w14:textId="4557CFD5" w:rsidR="00597C09" w:rsidRPr="00D5189A" w:rsidRDefault="009C0336" w:rsidP="05E143E1">
      <w:pPr>
        <w:pStyle w:val="ListParagraph"/>
        <w:numPr>
          <w:ilvl w:val="0"/>
          <w:numId w:val="25"/>
        </w:numPr>
        <w:spacing w:before="240"/>
        <w:jc w:val="both"/>
        <w:rPr>
          <w:rStyle w:val="eop"/>
          <w:rFonts w:asciiTheme="minorHAnsi" w:hAnsiTheme="minorHAnsi" w:cstheme="minorHAnsi"/>
          <w:b/>
          <w:bCs/>
          <w:color w:val="993399"/>
          <w:sz w:val="20"/>
          <w:szCs w:val="20"/>
          <w:u w:val="single"/>
        </w:rPr>
      </w:pPr>
      <w:r w:rsidRPr="00D5189A">
        <w:rPr>
          <w:rFonts w:asciiTheme="minorHAnsi" w:hAnsiTheme="minorHAnsi" w:cstheme="minorHAnsi"/>
        </w:rPr>
        <w:t xml:space="preserve">Ensure to feed your horses named Magic and Gigolo with adequate feed proscribed and stipulated in the Veterinary report attached. This must be remedied </w:t>
      </w:r>
      <w:r w:rsidRPr="00D5189A">
        <w:rPr>
          <w:rFonts w:asciiTheme="minorHAnsi" w:hAnsiTheme="minorHAnsi" w:cstheme="minorHAnsi"/>
          <w:b/>
          <w:bCs/>
        </w:rPr>
        <w:t xml:space="preserve">immediately. </w:t>
      </w:r>
    </w:p>
    <w:p w14:paraId="0F5703E3" w14:textId="183CDD41" w:rsidR="00B01239" w:rsidRPr="00D5189A" w:rsidRDefault="009C0336" w:rsidP="00B01239">
      <w:pPr>
        <w:spacing w:before="240"/>
        <w:ind w:firstLine="720"/>
        <w:jc w:val="both"/>
        <w:rPr>
          <w:rFonts w:asciiTheme="minorHAnsi" w:hAnsiTheme="minorHAnsi" w:cstheme="minorHAnsi"/>
          <w:b/>
          <w:bCs/>
          <w:i/>
          <w:iCs/>
          <w:u w:val="single"/>
        </w:rPr>
      </w:pPr>
      <w:r w:rsidRPr="00D5189A">
        <w:rPr>
          <w:rFonts w:asciiTheme="minorHAnsi" w:hAnsiTheme="minorHAnsi" w:cstheme="minorHAnsi"/>
          <w:b/>
          <w:bCs/>
          <w:i/>
          <w:iCs/>
          <w:u w:val="single"/>
        </w:rPr>
        <w:t>See Section 2(1)(c) of the Animals Protection Act No 71 of 1962</w:t>
      </w:r>
    </w:p>
    <w:p w14:paraId="051DDE73" w14:textId="77777777" w:rsidR="00F060ED" w:rsidRPr="00D5189A" w:rsidRDefault="00F060ED" w:rsidP="00F060ED">
      <w:pPr>
        <w:pStyle w:val="ListParagraph"/>
        <w:numPr>
          <w:ilvl w:val="0"/>
          <w:numId w:val="29"/>
        </w:numPr>
        <w:jc w:val="both"/>
        <w:rPr>
          <w:rFonts w:asciiTheme="minorHAnsi" w:hAnsiTheme="minorHAnsi" w:cstheme="minorHAnsi"/>
        </w:rPr>
      </w:pPr>
      <w:r w:rsidRPr="00D5189A">
        <w:rPr>
          <w:rFonts w:asciiTheme="minorHAnsi" w:hAnsiTheme="minorHAnsi" w:cstheme="minorHAnsi"/>
        </w:rPr>
        <w:t xml:space="preserve">Feeding and management as per veterinary advisement: </w:t>
      </w:r>
    </w:p>
    <w:p w14:paraId="65EB9061" w14:textId="77777777" w:rsidR="00F060ED" w:rsidRPr="00D5189A" w:rsidRDefault="00F060ED" w:rsidP="00B01239">
      <w:pPr>
        <w:pStyle w:val="ListParagraph"/>
        <w:ind w:left="1440" w:firstLine="720"/>
        <w:jc w:val="both"/>
        <w:rPr>
          <w:rFonts w:asciiTheme="minorHAnsi" w:hAnsiTheme="minorHAnsi" w:cstheme="minorHAnsi"/>
        </w:rPr>
      </w:pPr>
      <w:r w:rsidRPr="00D5189A">
        <w:rPr>
          <w:rFonts w:asciiTheme="minorHAnsi" w:hAnsiTheme="minorHAnsi" w:cstheme="minorHAnsi"/>
        </w:rPr>
        <w:t xml:space="preserve">• Short stem roughage to be added to his diet, preferably lucern chaff. </w:t>
      </w:r>
    </w:p>
    <w:p w14:paraId="190ED8B2" w14:textId="77777777" w:rsidR="00F060ED" w:rsidRPr="00D5189A" w:rsidRDefault="00F060ED" w:rsidP="00B01239">
      <w:pPr>
        <w:pStyle w:val="ListParagraph"/>
        <w:ind w:left="1440" w:firstLine="720"/>
        <w:jc w:val="both"/>
        <w:rPr>
          <w:rFonts w:asciiTheme="minorHAnsi" w:hAnsiTheme="minorHAnsi" w:cstheme="minorHAnsi"/>
        </w:rPr>
      </w:pPr>
      <w:r w:rsidRPr="00D5189A">
        <w:rPr>
          <w:rFonts w:asciiTheme="minorHAnsi" w:hAnsiTheme="minorHAnsi" w:cstheme="minorHAnsi"/>
        </w:rPr>
        <w:t xml:space="preserve">• Ad lib roughage, a 50:50 mixture of lucern and oat hay </w:t>
      </w:r>
    </w:p>
    <w:p w14:paraId="699BD703" w14:textId="77777777" w:rsidR="00F060ED" w:rsidRPr="00D5189A" w:rsidRDefault="00F060ED" w:rsidP="00B01239">
      <w:pPr>
        <w:pStyle w:val="ListParagraph"/>
        <w:ind w:left="1440" w:firstLine="720"/>
        <w:jc w:val="both"/>
        <w:rPr>
          <w:rFonts w:asciiTheme="minorHAnsi" w:hAnsiTheme="minorHAnsi" w:cstheme="minorHAnsi"/>
        </w:rPr>
      </w:pPr>
      <w:r w:rsidRPr="00D5189A">
        <w:rPr>
          <w:rFonts w:asciiTheme="minorHAnsi" w:hAnsiTheme="minorHAnsi" w:cstheme="minorHAnsi"/>
        </w:rPr>
        <w:t xml:space="preserve">• Suitable geriatric concentrate mixture twice a day </w:t>
      </w:r>
    </w:p>
    <w:p w14:paraId="1A9490B1" w14:textId="13B653D8" w:rsidR="00F060ED" w:rsidRDefault="00F060ED" w:rsidP="00B01239">
      <w:pPr>
        <w:pStyle w:val="ListParagraph"/>
        <w:ind w:left="1440" w:firstLine="720"/>
        <w:jc w:val="both"/>
        <w:rPr>
          <w:rFonts w:asciiTheme="minorHAnsi" w:hAnsiTheme="minorHAnsi" w:cstheme="minorHAnsi"/>
        </w:rPr>
      </w:pPr>
      <w:r w:rsidRPr="00D5189A">
        <w:rPr>
          <w:rFonts w:asciiTheme="minorHAnsi" w:hAnsiTheme="minorHAnsi" w:cstheme="minorHAnsi"/>
        </w:rPr>
        <w:t xml:space="preserve">• Diet evaluation and diet plan by veterinary nutritionist </w:t>
      </w:r>
    </w:p>
    <w:p w14:paraId="20C5D7A6" w14:textId="245CA749" w:rsidR="00657787" w:rsidRPr="00B01239" w:rsidRDefault="00B01239" w:rsidP="00B01239">
      <w:pPr>
        <w:ind w:firstLine="720"/>
        <w:jc w:val="both"/>
        <w:rPr>
          <w:rFonts w:asciiTheme="minorHAnsi" w:hAnsiTheme="minorHAnsi" w:cstheme="minorHAnsi"/>
          <w:b/>
        </w:rPr>
      </w:pPr>
      <w:r w:rsidRPr="00B01239">
        <w:rPr>
          <w:rFonts w:asciiTheme="minorHAnsi" w:hAnsiTheme="minorHAnsi" w:cstheme="minorHAnsi"/>
          <w:b/>
        </w:rPr>
        <w:t>Refer to Full Veterinary Report</w:t>
      </w:r>
      <w:r>
        <w:rPr>
          <w:rFonts w:asciiTheme="minorHAnsi" w:hAnsiTheme="minorHAnsi" w:cstheme="minorHAnsi"/>
          <w:b/>
        </w:rPr>
        <w:t>s</w:t>
      </w:r>
      <w:r w:rsidRPr="00B01239">
        <w:rPr>
          <w:rFonts w:asciiTheme="minorHAnsi" w:hAnsiTheme="minorHAnsi" w:cstheme="minorHAnsi"/>
          <w:b/>
        </w:rPr>
        <w:t xml:space="preserve"> </w:t>
      </w:r>
      <w:r>
        <w:rPr>
          <w:rFonts w:asciiTheme="minorHAnsi" w:hAnsiTheme="minorHAnsi" w:cstheme="minorHAnsi"/>
          <w:b/>
        </w:rPr>
        <w:t>m</w:t>
      </w:r>
      <w:r w:rsidRPr="00B01239">
        <w:rPr>
          <w:rFonts w:asciiTheme="minorHAnsi" w:hAnsiTheme="minorHAnsi" w:cstheme="minorHAnsi"/>
          <w:b/>
        </w:rPr>
        <w:t>arked Magic &amp; Gigalo</w:t>
      </w:r>
      <w:r>
        <w:rPr>
          <w:rFonts w:asciiTheme="minorHAnsi" w:hAnsiTheme="minorHAnsi" w:cstheme="minorHAnsi"/>
          <w:b/>
        </w:rPr>
        <w:t xml:space="preserve"> respectively.</w:t>
      </w:r>
    </w:p>
    <w:p w14:paraId="236D05AB" w14:textId="3C1A74E7" w:rsidR="05E143E1" w:rsidRPr="00D5189A" w:rsidRDefault="05E143E1" w:rsidP="05E143E1">
      <w:pPr>
        <w:jc w:val="both"/>
        <w:rPr>
          <w:rFonts w:asciiTheme="minorHAnsi" w:hAnsiTheme="minorHAnsi" w:cstheme="minorHAnsi"/>
          <w:u w:val="single"/>
        </w:rPr>
      </w:pPr>
    </w:p>
    <w:p w14:paraId="03206B35" w14:textId="384C935F" w:rsidR="00657787" w:rsidRPr="00D5189A" w:rsidRDefault="05E143E1" w:rsidP="05E143E1">
      <w:pPr>
        <w:jc w:val="both"/>
        <w:rPr>
          <w:rFonts w:asciiTheme="minorHAnsi" w:hAnsiTheme="minorHAnsi" w:cstheme="minorHAnsi"/>
          <w:color w:val="FF0000"/>
        </w:rPr>
      </w:pPr>
      <w:r w:rsidRPr="00D5189A">
        <w:rPr>
          <w:rFonts w:asciiTheme="minorHAnsi" w:hAnsiTheme="minorHAnsi" w:cstheme="minorHAnsi"/>
          <w:color w:val="FF0000"/>
        </w:rPr>
        <w:t>NB! Kindly take note that should you not be able to render or procure the veterinary treatment, as specified in this warning, then you are invited to surrender the horses to the SPCA to prevent any unnecessary suffering.</w:t>
      </w:r>
    </w:p>
    <w:p w14:paraId="676AED79" w14:textId="02EF44EE" w:rsidR="00D36431" w:rsidRPr="00D5189A" w:rsidRDefault="00D36431" w:rsidP="05E143E1">
      <w:pPr>
        <w:jc w:val="both"/>
        <w:rPr>
          <w:rFonts w:asciiTheme="minorHAnsi" w:hAnsiTheme="minorHAnsi" w:cstheme="minorHAnsi"/>
        </w:rPr>
      </w:pPr>
    </w:p>
    <w:p w14:paraId="28035603" w14:textId="77777777" w:rsidR="00510ABA" w:rsidRPr="00D5189A" w:rsidRDefault="00510ABA" w:rsidP="00510ABA">
      <w:pPr>
        <w:jc w:val="both"/>
        <w:rPr>
          <w:rFonts w:asciiTheme="minorHAnsi" w:hAnsiTheme="minorHAnsi" w:cstheme="minorHAnsi"/>
          <w:b/>
          <w:sz w:val="18"/>
          <w:szCs w:val="18"/>
        </w:rPr>
      </w:pPr>
      <w:r w:rsidRPr="00D5189A">
        <w:rPr>
          <w:rFonts w:asciiTheme="minorHAnsi" w:hAnsiTheme="minorHAnsi" w:cstheme="minorHAnsi"/>
          <w:b/>
          <w:sz w:val="18"/>
          <w:szCs w:val="18"/>
        </w:rPr>
        <w:t>This warning has been issued in terms of the Society for the Prevention of Cruelty to Animals Act No 169 of 1993.</w:t>
      </w:r>
    </w:p>
    <w:p w14:paraId="23076983" w14:textId="77777777" w:rsidR="00510ABA" w:rsidRPr="00D5189A" w:rsidRDefault="00510ABA" w:rsidP="00510ABA">
      <w:pPr>
        <w:jc w:val="both"/>
        <w:rPr>
          <w:rFonts w:asciiTheme="minorHAnsi" w:hAnsiTheme="minorHAnsi" w:cstheme="minorHAnsi"/>
          <w:b/>
          <w:sz w:val="13"/>
          <w:szCs w:val="13"/>
        </w:rPr>
      </w:pPr>
    </w:p>
    <w:p w14:paraId="6E6797CF" w14:textId="77777777" w:rsidR="00510ABA" w:rsidRPr="00D5189A" w:rsidRDefault="00510ABA" w:rsidP="00510ABA">
      <w:pPr>
        <w:jc w:val="both"/>
        <w:rPr>
          <w:rFonts w:asciiTheme="minorHAnsi" w:hAnsiTheme="minorHAnsi" w:cstheme="minorHAnsi"/>
          <w:b/>
          <w:bCs/>
          <w:sz w:val="18"/>
          <w:szCs w:val="18"/>
        </w:rPr>
      </w:pPr>
      <w:r w:rsidRPr="00D5189A">
        <w:rPr>
          <w:rFonts w:asciiTheme="minorHAnsi" w:hAnsiTheme="minorHAnsi" w:cstheme="minorHAnsi"/>
          <w:b/>
          <w:sz w:val="18"/>
          <w:szCs w:val="18"/>
        </w:rPr>
        <w:t xml:space="preserve">Failure to comply with this warning may render you liable for prosecution under the Animals Protection </w:t>
      </w:r>
      <w:r w:rsidRPr="00D5189A">
        <w:rPr>
          <w:rFonts w:asciiTheme="minorHAnsi" w:hAnsiTheme="minorHAnsi" w:cstheme="minorHAnsi"/>
          <w:b/>
          <w:bCs/>
          <w:sz w:val="18"/>
          <w:szCs w:val="18"/>
        </w:rPr>
        <w:t>Act No 71 of 1962</w:t>
      </w:r>
      <w:r w:rsidRPr="00D5189A">
        <w:rPr>
          <w:rFonts w:asciiTheme="minorHAnsi" w:hAnsiTheme="minorHAnsi" w:cstheme="minorHAnsi"/>
          <w:b/>
          <w:sz w:val="18"/>
          <w:szCs w:val="18"/>
        </w:rPr>
        <w:t xml:space="preserve"> and / or Performing Animals Protection </w:t>
      </w:r>
      <w:r w:rsidRPr="00D5189A">
        <w:rPr>
          <w:rFonts w:asciiTheme="minorHAnsi" w:hAnsiTheme="minorHAnsi" w:cstheme="minorHAnsi"/>
          <w:b/>
          <w:bCs/>
          <w:sz w:val="18"/>
          <w:szCs w:val="18"/>
        </w:rPr>
        <w:t>Act No 24 of 1935.</w:t>
      </w:r>
    </w:p>
    <w:p w14:paraId="1737DC82" w14:textId="77777777" w:rsidR="00510ABA" w:rsidRPr="00D5189A" w:rsidRDefault="00510ABA" w:rsidP="00510ABA">
      <w:pPr>
        <w:jc w:val="both"/>
        <w:rPr>
          <w:rFonts w:asciiTheme="minorHAnsi" w:hAnsiTheme="minorHAnsi" w:cstheme="minorHAnsi"/>
          <w:b/>
          <w:bCs/>
          <w:sz w:val="13"/>
          <w:szCs w:val="13"/>
        </w:rPr>
      </w:pPr>
    </w:p>
    <w:p w14:paraId="551327E4" w14:textId="77777777" w:rsidR="00510ABA" w:rsidRPr="00D5189A" w:rsidRDefault="00510ABA" w:rsidP="00510ABA">
      <w:pPr>
        <w:jc w:val="both"/>
        <w:rPr>
          <w:rFonts w:asciiTheme="minorHAnsi" w:hAnsiTheme="minorHAnsi" w:cstheme="minorHAnsi"/>
          <w:b/>
          <w:sz w:val="18"/>
          <w:szCs w:val="18"/>
        </w:rPr>
      </w:pPr>
      <w:r w:rsidRPr="00D5189A">
        <w:rPr>
          <w:rFonts w:asciiTheme="minorHAnsi" w:hAnsiTheme="minorHAnsi" w:cstheme="minorHAnsi"/>
          <w:b/>
          <w:sz w:val="18"/>
          <w:szCs w:val="18"/>
        </w:rPr>
        <w:t xml:space="preserve">Any person who:- obstructs, hinders or resists an officer authorised in terms of the Animals Protection </w:t>
      </w:r>
      <w:r w:rsidRPr="00D5189A">
        <w:rPr>
          <w:rFonts w:asciiTheme="minorHAnsi" w:hAnsiTheme="minorHAnsi" w:cstheme="minorHAnsi"/>
          <w:b/>
          <w:bCs/>
          <w:sz w:val="18"/>
          <w:szCs w:val="18"/>
        </w:rPr>
        <w:t>Act No 71 of 1962 or conceals any animal shall be guilty of an offence in terms of Section 8(4) of the aforementioned Act.</w:t>
      </w:r>
    </w:p>
    <w:p w14:paraId="5AEE264D" w14:textId="77777777" w:rsidR="00510ABA" w:rsidRPr="00D5189A" w:rsidRDefault="00510ABA" w:rsidP="00510ABA">
      <w:pPr>
        <w:jc w:val="both"/>
        <w:rPr>
          <w:rFonts w:asciiTheme="minorHAnsi" w:hAnsiTheme="minorHAnsi" w:cstheme="minorHAnsi"/>
          <w:b/>
          <w:szCs w:val="22"/>
        </w:rPr>
      </w:pPr>
    </w:p>
    <w:tbl>
      <w:tblPr>
        <w:tblStyle w:val="TableGrid"/>
        <w:tblW w:w="0" w:type="auto"/>
        <w:tblLook w:val="04A0" w:firstRow="1" w:lastRow="0" w:firstColumn="1" w:lastColumn="0" w:noHBand="0" w:noVBand="1"/>
      </w:tblPr>
      <w:tblGrid>
        <w:gridCol w:w="9016"/>
      </w:tblGrid>
      <w:tr w:rsidR="002D523F" w:rsidRPr="00D5189A" w14:paraId="233C84CE" w14:textId="77777777" w:rsidTr="1A5E9817">
        <w:tc>
          <w:tcPr>
            <w:tcW w:w="9016" w:type="dxa"/>
          </w:tcPr>
          <w:p w14:paraId="7D4034F5" w14:textId="00492AE3" w:rsidR="002D523F" w:rsidRPr="00D5189A" w:rsidRDefault="002D523F" w:rsidP="00510ABA">
            <w:pPr>
              <w:jc w:val="both"/>
              <w:rPr>
                <w:rFonts w:asciiTheme="minorHAnsi" w:hAnsiTheme="minorHAnsi" w:cstheme="minorHAnsi"/>
                <w:b/>
                <w:szCs w:val="22"/>
              </w:rPr>
            </w:pPr>
            <w:r w:rsidRPr="00D5189A">
              <w:rPr>
                <w:rFonts w:asciiTheme="minorHAnsi" w:hAnsiTheme="minorHAnsi" w:cstheme="minorHAnsi"/>
                <w:szCs w:val="22"/>
              </w:rPr>
              <w:t xml:space="preserve">SIGNED &amp; ACCEPTED BY: </w:t>
            </w:r>
            <w:r w:rsidR="00D36431" w:rsidRPr="00D5189A">
              <w:rPr>
                <w:rFonts w:asciiTheme="minorHAnsi" w:hAnsiTheme="minorHAnsi" w:cstheme="minorHAnsi"/>
                <w:szCs w:val="22"/>
              </w:rPr>
              <w:t>Sent via e-mail</w:t>
            </w:r>
            <w:r w:rsidR="00CC7AC6" w:rsidRPr="00D5189A">
              <w:rPr>
                <w:rFonts w:asciiTheme="minorHAnsi" w:hAnsiTheme="minorHAnsi" w:cstheme="minorHAnsi"/>
                <w:szCs w:val="22"/>
              </w:rPr>
              <w:t xml:space="preserve"> </w:t>
            </w:r>
          </w:p>
        </w:tc>
      </w:tr>
      <w:tr w:rsidR="00D36431" w:rsidRPr="00D5189A" w14:paraId="6E2AFF01" w14:textId="77777777" w:rsidTr="1A5E9817">
        <w:tc>
          <w:tcPr>
            <w:tcW w:w="9016" w:type="dxa"/>
          </w:tcPr>
          <w:p w14:paraId="484DDD2E" w14:textId="4C0D8D73" w:rsidR="00D36431" w:rsidRPr="00D5189A" w:rsidRDefault="00D36431" w:rsidP="00510ABA">
            <w:pPr>
              <w:jc w:val="both"/>
              <w:rPr>
                <w:rFonts w:asciiTheme="minorHAnsi" w:hAnsiTheme="minorHAnsi" w:cstheme="minorHAnsi"/>
                <w:bCs/>
                <w:szCs w:val="22"/>
              </w:rPr>
            </w:pPr>
            <w:r w:rsidRPr="00D5189A">
              <w:rPr>
                <w:rFonts w:asciiTheme="minorHAnsi" w:hAnsiTheme="minorHAnsi" w:cstheme="minorHAnsi"/>
                <w:szCs w:val="22"/>
              </w:rPr>
              <w:t>PLACE: Cape Town</w:t>
            </w:r>
          </w:p>
        </w:tc>
      </w:tr>
      <w:tr w:rsidR="00D36431" w:rsidRPr="00D5189A" w14:paraId="7825D23D" w14:textId="77777777" w:rsidTr="1A5E9817">
        <w:tc>
          <w:tcPr>
            <w:tcW w:w="9016" w:type="dxa"/>
          </w:tcPr>
          <w:p w14:paraId="62086C0B" w14:textId="508F2C92" w:rsidR="00D36431" w:rsidRPr="00D5189A" w:rsidRDefault="44E979FC" w:rsidP="52984A47">
            <w:pPr>
              <w:jc w:val="both"/>
              <w:rPr>
                <w:rFonts w:asciiTheme="minorHAnsi" w:hAnsiTheme="minorHAnsi" w:cstheme="minorHAnsi"/>
              </w:rPr>
            </w:pPr>
            <w:r w:rsidRPr="00D5189A">
              <w:rPr>
                <w:rFonts w:asciiTheme="minorHAnsi" w:hAnsiTheme="minorHAnsi" w:cstheme="minorHAnsi"/>
              </w:rPr>
              <w:t xml:space="preserve">INSPECTOR: </w:t>
            </w:r>
            <w:r w:rsidR="5EA580CC" w:rsidRPr="00D5189A">
              <w:rPr>
                <w:rFonts w:asciiTheme="minorHAnsi" w:hAnsiTheme="minorHAnsi" w:cstheme="minorHAnsi"/>
              </w:rPr>
              <w:t>W.Taljaard</w:t>
            </w:r>
            <w:r w:rsidR="00D36431" w:rsidRPr="00D5189A">
              <w:rPr>
                <w:rFonts w:asciiTheme="minorHAnsi" w:hAnsiTheme="minorHAnsi" w:cstheme="minorHAnsi"/>
                <w:noProof/>
              </w:rPr>
              <mc:AlternateContent>
                <mc:Choice Requires="wpg">
                  <w:drawing>
                    <wp:inline distT="0" distB="0" distL="0" distR="0" wp14:anchorId="53497498" wp14:editId="38456BCF">
                      <wp:extent cx="937260" cy="214630"/>
                      <wp:effectExtent l="57150" t="38100" r="53340" b="52070"/>
                      <wp:docPr id="104080423" name="Group 1"/>
                      <wp:cNvGraphicFramePr/>
                      <a:graphic xmlns:a="http://schemas.openxmlformats.org/drawingml/2006/main">
                        <a:graphicData uri="http://schemas.microsoft.com/office/word/2010/wordprocessingGroup">
                          <wpg:wgp>
                            <wpg:cNvGrpSpPr/>
                            <wpg:grpSpPr>
                              <a:xfrm>
                                <a:off x="0" y="0"/>
                                <a:ext cx="937260" cy="214630"/>
                                <a:chOff x="0" y="0"/>
                                <a:chExt cx="994090" cy="1009795"/>
                              </a:xfrm>
                            </wpg:grpSpPr>
                            <w14:contentPart bwMode="auto" r:id="rId11">
                              <w14:nvContentPartPr>
                                <w14:cNvPr id="2" name="Ink 2"/>
                                <w14:cNvContentPartPr/>
                              </w14:nvContentPartPr>
                              <w14:xfrm>
                                <a:off x="994090" y="0"/>
                                <a:ext cx="0" cy="0"/>
                              </w14:xfrm>
                            </w14:contentPart>
                            <w14:contentPart bwMode="auto" r:id="rId12">
                              <w14:nvContentPartPr>
                                <w14:cNvPr id="3" name="Ink 3"/>
                                <w14:cNvContentPartPr/>
                              </w14:nvContentPartPr>
                              <w14:xfrm>
                                <a:off x="0" y="3432"/>
                                <a:ext cx="768862" cy="1006363"/>
                              </w14:xfrm>
                            </w14:contentPart>
                            <w14:contentPart bwMode="auto" r:id="rId13">
                              <w14:nvContentPartPr>
                                <w14:cNvPr id="4" name="Ink 4"/>
                                <w14:cNvContentPartPr/>
                              </w14:nvContentPartPr>
                              <w14:xfrm>
                                <a:off x="632140" y="885825"/>
                                <a:ext cx="0" cy="0"/>
                              </w14:xfrm>
                            </w14:contentPart>
                          </wpg:wgp>
                        </a:graphicData>
                      </a:graphic>
                    </wp:inline>
                  </w:drawing>
                </mc:Choice>
                <mc:Fallback xmlns:a="http://schemas.openxmlformats.org/drawingml/2006/main">
                  <w:pict>
                    <v:group id="Group 1" style="width:73.8pt;height:16.9pt;mso-position-horizontal-relative:char;mso-position-vertical-relative:line" coordsize="9940,10097" o:spid="_x0000_s1026" w14:anchorId="6D9E306A" o:gfxdata="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2" style="position:absolute;left:9940;width:0;height: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">
                        <v:imagedata o:title="" r:id="rId14"/>
                      </v:shape>
                      <v:shape id="Ink 3" style="position:absolute;left:-95;top:-387;width:7875;height:1089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">
                        <v:imagedata o:title="" r:id="rId15"/>
                      </v:shape>
                      <v:shape id="Ink 4" style="position:absolute;left:6321;top:8858;width:0;height:0;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">
                        <v:imagedata o:title="" r:id="rId14"/>
                      </v:shape>
                      <w10:anchorlock/>
                    </v:group>
                  </w:pict>
                </mc:Fallback>
              </mc:AlternateContent>
            </w:r>
          </w:p>
        </w:tc>
      </w:tr>
    </w:tbl>
    <w:p w14:paraId="1EE4C2BB" w14:textId="77777777" w:rsidR="00586565" w:rsidRPr="00D5189A" w:rsidRDefault="00586565" w:rsidP="00D36431">
      <w:pPr>
        <w:jc w:val="both"/>
        <w:rPr>
          <w:rFonts w:asciiTheme="minorHAnsi" w:hAnsiTheme="minorHAnsi" w:cstheme="minorHAnsi"/>
          <w:szCs w:val="22"/>
          <w:u w:val="single"/>
        </w:rPr>
      </w:pPr>
    </w:p>
    <w:sectPr w:rsidR="00586565" w:rsidRPr="00D5189A" w:rsidSect="00586565">
      <w:headerReference w:type="first" r:id="rId16"/>
      <w:footerReference w:type="first" r:id="rId17"/>
      <w:pgSz w:w="11906" w:h="16838"/>
      <w:pgMar w:top="600" w:right="1440" w:bottom="709" w:left="1440" w:header="720" w:footer="42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4A63F" w14:textId="77777777" w:rsidR="00FD1BA1" w:rsidRDefault="00FD1BA1" w:rsidP="008563F2">
      <w:r>
        <w:separator/>
      </w:r>
    </w:p>
  </w:endnote>
  <w:endnote w:type="continuationSeparator" w:id="0">
    <w:p w14:paraId="61F7C5D7" w14:textId="77777777" w:rsidR="00FD1BA1" w:rsidRDefault="00FD1BA1" w:rsidP="00856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2ECA1" w14:textId="2C94DEAC" w:rsidR="00586565" w:rsidRPr="00586565" w:rsidRDefault="00586565" w:rsidP="00586565">
    <w:pPr>
      <w:pStyle w:val="Footer"/>
      <w:jc w:val="center"/>
      <w:rPr>
        <w:sz w:val="20"/>
        <w:szCs w:val="20"/>
        <w:lang w:val="en-US"/>
      </w:rPr>
    </w:pPr>
    <w:r w:rsidRPr="00586565">
      <w:rPr>
        <w:sz w:val="20"/>
        <w:szCs w:val="20"/>
        <w:lang w:val="en-US"/>
      </w:rPr>
      <w:t>Affiliated to the National Council of SPCAs - NSPCA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B1D18" w14:textId="77777777" w:rsidR="00FD1BA1" w:rsidRDefault="00FD1BA1" w:rsidP="008563F2">
      <w:r>
        <w:separator/>
      </w:r>
    </w:p>
  </w:footnote>
  <w:footnote w:type="continuationSeparator" w:id="0">
    <w:p w14:paraId="0A2C91CD" w14:textId="77777777" w:rsidR="00FD1BA1" w:rsidRDefault="00FD1BA1" w:rsidP="00856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DFA4" w14:textId="57948758" w:rsidR="00586565" w:rsidRDefault="00586565">
    <w:pPr>
      <w:pStyle w:val="Header"/>
    </w:pPr>
    <w:r>
      <w:rPr>
        <w:noProof/>
        <w:lang w:eastAsia="en-ZA"/>
      </w:rPr>
      <w:drawing>
        <wp:anchor distT="0" distB="0" distL="114300" distR="114300" simplePos="0" relativeHeight="251659264" behindDoc="1" locked="0" layoutInCell="0" allowOverlap="1" wp14:anchorId="781922F7" wp14:editId="1217C030">
          <wp:simplePos x="0" y="0"/>
          <wp:positionH relativeFrom="margin">
            <wp:posOffset>-554990</wp:posOffset>
          </wp:positionH>
          <wp:positionV relativeFrom="margin">
            <wp:posOffset>-342900</wp:posOffset>
          </wp:positionV>
          <wp:extent cx="6841490" cy="1621790"/>
          <wp:effectExtent l="0" t="0" r="0" b="0"/>
          <wp:wrapNone/>
          <wp:docPr id="2" name="Picture 0"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0" descr="Letterhead NSPCA CT..jpg"/>
                  <pic:cNvPicPr>
                    <a:picLocks noChangeAspect="1"/>
                  </pic:cNvPicPr>
                </pic:nvPicPr>
                <pic:blipFill>
                  <a:blip r:embed="rId1" cstate="print"/>
                  <a:stretch>
                    <a:fillRect/>
                  </a:stretch>
                </pic:blipFill>
                <pic:spPr>
                  <a:xfrm>
                    <a:off x="0" y="0"/>
                    <a:ext cx="6841490" cy="16217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5253D"/>
    <w:multiLevelType w:val="hybridMultilevel"/>
    <w:tmpl w:val="2048D1AE"/>
    <w:lvl w:ilvl="0" w:tplc="C06EED86">
      <w:start w:val="1"/>
      <w:numFmt w:val="decimal"/>
      <w:lvlText w:val="%1."/>
      <w:lvlJc w:val="left"/>
      <w:pPr>
        <w:ind w:left="720" w:hanging="360"/>
      </w:pPr>
    </w:lvl>
    <w:lvl w:ilvl="1" w:tplc="CA86F1A2">
      <w:start w:val="1"/>
      <w:numFmt w:val="lowerLetter"/>
      <w:lvlText w:val="%2."/>
      <w:lvlJc w:val="left"/>
      <w:pPr>
        <w:ind w:left="1440" w:hanging="360"/>
      </w:pPr>
    </w:lvl>
    <w:lvl w:ilvl="2" w:tplc="86A00D24">
      <w:start w:val="1"/>
      <w:numFmt w:val="lowerRoman"/>
      <w:lvlText w:val="%3."/>
      <w:lvlJc w:val="right"/>
      <w:pPr>
        <w:ind w:left="2160" w:hanging="180"/>
      </w:pPr>
    </w:lvl>
    <w:lvl w:ilvl="3" w:tplc="8DB27922">
      <w:start w:val="1"/>
      <w:numFmt w:val="decimal"/>
      <w:lvlText w:val="%4."/>
      <w:lvlJc w:val="left"/>
      <w:pPr>
        <w:ind w:left="2880" w:hanging="360"/>
      </w:pPr>
    </w:lvl>
    <w:lvl w:ilvl="4" w:tplc="856C03BA">
      <w:start w:val="1"/>
      <w:numFmt w:val="lowerLetter"/>
      <w:lvlText w:val="%5."/>
      <w:lvlJc w:val="left"/>
      <w:pPr>
        <w:ind w:left="3600" w:hanging="360"/>
      </w:pPr>
    </w:lvl>
    <w:lvl w:ilvl="5" w:tplc="4E9C4436">
      <w:start w:val="1"/>
      <w:numFmt w:val="lowerRoman"/>
      <w:lvlText w:val="%6."/>
      <w:lvlJc w:val="right"/>
      <w:pPr>
        <w:ind w:left="4320" w:hanging="180"/>
      </w:pPr>
    </w:lvl>
    <w:lvl w:ilvl="6" w:tplc="2BB2DB6C">
      <w:start w:val="1"/>
      <w:numFmt w:val="decimal"/>
      <w:lvlText w:val="%7."/>
      <w:lvlJc w:val="left"/>
      <w:pPr>
        <w:ind w:left="5040" w:hanging="360"/>
      </w:pPr>
    </w:lvl>
    <w:lvl w:ilvl="7" w:tplc="80325FF2">
      <w:start w:val="1"/>
      <w:numFmt w:val="lowerLetter"/>
      <w:lvlText w:val="%8."/>
      <w:lvlJc w:val="left"/>
      <w:pPr>
        <w:ind w:left="5760" w:hanging="360"/>
      </w:pPr>
    </w:lvl>
    <w:lvl w:ilvl="8" w:tplc="2BFE2028">
      <w:start w:val="1"/>
      <w:numFmt w:val="lowerRoman"/>
      <w:lvlText w:val="%9."/>
      <w:lvlJc w:val="right"/>
      <w:pPr>
        <w:ind w:left="6480" w:hanging="180"/>
      </w:pPr>
    </w:lvl>
  </w:abstractNum>
  <w:abstractNum w:abstractNumId="1" w15:restartNumberingAfterBreak="0">
    <w:nsid w:val="0A4478CB"/>
    <w:multiLevelType w:val="hybridMultilevel"/>
    <w:tmpl w:val="32E26E3A"/>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AF579F2"/>
    <w:multiLevelType w:val="hybridMultilevel"/>
    <w:tmpl w:val="23E8CB5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B072EEA"/>
    <w:multiLevelType w:val="hybridMultilevel"/>
    <w:tmpl w:val="1F0A24A6"/>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 w15:restartNumberingAfterBreak="0">
    <w:nsid w:val="15EF21EF"/>
    <w:multiLevelType w:val="hybridMultilevel"/>
    <w:tmpl w:val="B7129B40"/>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5" w15:restartNumberingAfterBreak="0">
    <w:nsid w:val="16277CAE"/>
    <w:multiLevelType w:val="hybridMultilevel"/>
    <w:tmpl w:val="FFC0F2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791404B"/>
    <w:multiLevelType w:val="hybridMultilevel"/>
    <w:tmpl w:val="CFF20CAE"/>
    <w:lvl w:ilvl="0" w:tplc="3168DBCC">
      <w:start w:val="1"/>
      <w:numFmt w:val="bullet"/>
      <w:lvlText w:val="-"/>
      <w:lvlJc w:val="left"/>
      <w:pPr>
        <w:ind w:left="720" w:hanging="360"/>
      </w:pPr>
      <w:rPr>
        <w:rFonts w:ascii="Tahoma" w:eastAsia="Times New Roman" w:hAnsi="Tahoma"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BE9763A"/>
    <w:multiLevelType w:val="hybridMultilevel"/>
    <w:tmpl w:val="E0385E8E"/>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F175D6F"/>
    <w:multiLevelType w:val="hybridMultilevel"/>
    <w:tmpl w:val="972624CE"/>
    <w:lvl w:ilvl="0" w:tplc="6248CA3E">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16A0E99"/>
    <w:multiLevelType w:val="hybridMultilevel"/>
    <w:tmpl w:val="93E05FDA"/>
    <w:lvl w:ilvl="0" w:tplc="B0900F52">
      <w:start w:val="1"/>
      <w:numFmt w:val="lowerLetter"/>
      <w:lvlText w:val="%1."/>
      <w:lvlJc w:val="left"/>
      <w:pPr>
        <w:ind w:left="1080" w:hanging="360"/>
      </w:pPr>
      <w:rPr>
        <w:rFonts w:hint="default"/>
        <w:b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 w15:restartNumberingAfterBreak="0">
    <w:nsid w:val="27517E99"/>
    <w:multiLevelType w:val="hybridMultilevel"/>
    <w:tmpl w:val="975AEEE6"/>
    <w:lvl w:ilvl="0" w:tplc="1C090017">
      <w:start w:val="1"/>
      <w:numFmt w:val="lowerLetter"/>
      <w:lvlText w:val="%1)"/>
      <w:lvlJc w:val="left"/>
      <w:pPr>
        <w:ind w:left="1440" w:hanging="360"/>
      </w:pPr>
    </w:lvl>
    <w:lvl w:ilvl="1" w:tplc="1C090019">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1" w15:restartNumberingAfterBreak="0">
    <w:nsid w:val="33EB75D7"/>
    <w:multiLevelType w:val="hybridMultilevel"/>
    <w:tmpl w:val="1146EEF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392A5259"/>
    <w:multiLevelType w:val="hybridMultilevel"/>
    <w:tmpl w:val="B7F4ADFC"/>
    <w:lvl w:ilvl="0" w:tplc="27C64914">
      <w:start w:val="1"/>
      <w:numFmt w:val="upperLetter"/>
      <w:lvlText w:val="%1."/>
      <w:lvlJc w:val="left"/>
      <w:pPr>
        <w:ind w:left="720" w:hanging="360"/>
      </w:pPr>
      <w:rPr>
        <w:rFonts w:ascii="Tahoma" w:hAnsi="Tahoma" w:cs="Tahoma"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BCC491C"/>
    <w:multiLevelType w:val="hybridMultilevel"/>
    <w:tmpl w:val="5E94C040"/>
    <w:lvl w:ilvl="0" w:tplc="9D544ADC">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2882854"/>
    <w:multiLevelType w:val="hybridMultilevel"/>
    <w:tmpl w:val="30F22CB6"/>
    <w:lvl w:ilvl="0" w:tplc="48C63E22">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 w15:restartNumberingAfterBreak="0">
    <w:nsid w:val="44EF505B"/>
    <w:multiLevelType w:val="hybridMultilevel"/>
    <w:tmpl w:val="841A4100"/>
    <w:lvl w:ilvl="0" w:tplc="04048D5C">
      <w:start w:val="1"/>
      <w:numFmt w:val="decimal"/>
      <w:lvlText w:val="%1."/>
      <w:lvlJc w:val="left"/>
      <w:pPr>
        <w:ind w:left="720" w:hanging="360"/>
      </w:pPr>
      <w:rPr>
        <w:rFonts w:ascii="Arial" w:hAnsi="Arial" w:cs="Arial" w:hint="default"/>
        <w:b w:val="0"/>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8DA262E"/>
    <w:multiLevelType w:val="hybridMultilevel"/>
    <w:tmpl w:val="935E1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017806"/>
    <w:multiLevelType w:val="hybridMultilevel"/>
    <w:tmpl w:val="929E48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07E4B47"/>
    <w:multiLevelType w:val="hybridMultilevel"/>
    <w:tmpl w:val="4D3C5A68"/>
    <w:lvl w:ilvl="0" w:tplc="1C090017">
      <w:start w:val="1"/>
      <w:numFmt w:val="lowerLetter"/>
      <w:lvlText w:val="%1)"/>
      <w:lvlJc w:val="left"/>
      <w:pPr>
        <w:ind w:left="1440" w:hanging="360"/>
      </w:pPr>
    </w:lvl>
    <w:lvl w:ilvl="1" w:tplc="1C090019">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9" w15:restartNumberingAfterBreak="0">
    <w:nsid w:val="51E50192"/>
    <w:multiLevelType w:val="hybridMultilevel"/>
    <w:tmpl w:val="2B32A40A"/>
    <w:lvl w:ilvl="0" w:tplc="7A7C77F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0" w15:restartNumberingAfterBreak="0">
    <w:nsid w:val="556C548E"/>
    <w:multiLevelType w:val="hybridMultilevel"/>
    <w:tmpl w:val="75909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AB1207"/>
    <w:multiLevelType w:val="hybridMultilevel"/>
    <w:tmpl w:val="E068B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D22B54"/>
    <w:multiLevelType w:val="hybridMultilevel"/>
    <w:tmpl w:val="909AFEDC"/>
    <w:lvl w:ilvl="0" w:tplc="09600EA8">
      <w:start w:val="1"/>
      <w:numFmt w:val="decimal"/>
      <w:lvlText w:val="%1."/>
      <w:lvlJc w:val="left"/>
      <w:pPr>
        <w:ind w:left="644"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668C5F65"/>
    <w:multiLevelType w:val="hybridMultilevel"/>
    <w:tmpl w:val="D55238BE"/>
    <w:lvl w:ilvl="0" w:tplc="1C09000F">
      <w:start w:val="1"/>
      <w:numFmt w:val="decimal"/>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4" w15:restartNumberingAfterBreak="0">
    <w:nsid w:val="67AF6255"/>
    <w:multiLevelType w:val="hybridMultilevel"/>
    <w:tmpl w:val="4C72486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6F915118"/>
    <w:multiLevelType w:val="hybridMultilevel"/>
    <w:tmpl w:val="02F84A3E"/>
    <w:lvl w:ilvl="0" w:tplc="E51ACA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AE44DE"/>
    <w:multiLevelType w:val="hybridMultilevel"/>
    <w:tmpl w:val="757C9384"/>
    <w:lvl w:ilvl="0" w:tplc="3168DBCC">
      <w:start w:val="1"/>
      <w:numFmt w:val="bullet"/>
      <w:lvlText w:val="-"/>
      <w:lvlJc w:val="left"/>
      <w:pPr>
        <w:ind w:left="1440" w:hanging="360"/>
      </w:pPr>
      <w:rPr>
        <w:rFonts w:ascii="Tahoma" w:eastAsia="Times New Roman" w:hAnsi="Tahoma" w:cs="Tahoma"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7" w15:restartNumberingAfterBreak="0">
    <w:nsid w:val="72905801"/>
    <w:multiLevelType w:val="hybridMultilevel"/>
    <w:tmpl w:val="BD40DB6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CFE7EF2"/>
    <w:multiLevelType w:val="hybridMultilevel"/>
    <w:tmpl w:val="975AEEE6"/>
    <w:lvl w:ilvl="0" w:tplc="1C090017">
      <w:start w:val="1"/>
      <w:numFmt w:val="lowerLetter"/>
      <w:lvlText w:val="%1)"/>
      <w:lvlJc w:val="left"/>
      <w:pPr>
        <w:ind w:left="1440" w:hanging="360"/>
      </w:pPr>
    </w:lvl>
    <w:lvl w:ilvl="1" w:tplc="1C090019">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9" w15:restartNumberingAfterBreak="0">
    <w:nsid w:val="7FE8940B"/>
    <w:multiLevelType w:val="hybridMultilevel"/>
    <w:tmpl w:val="580C1ADC"/>
    <w:lvl w:ilvl="0" w:tplc="B770D0BE">
      <w:start w:val="1"/>
      <w:numFmt w:val="upperLetter"/>
      <w:lvlText w:val="%1."/>
      <w:lvlJc w:val="left"/>
      <w:pPr>
        <w:ind w:left="644" w:hanging="360"/>
      </w:pPr>
      <w:rPr>
        <w:b w:val="0"/>
      </w:rPr>
    </w:lvl>
    <w:lvl w:ilvl="1" w:tplc="18BAE5CC">
      <w:start w:val="1"/>
      <w:numFmt w:val="lowerLetter"/>
      <w:lvlText w:val="%2."/>
      <w:lvlJc w:val="left"/>
      <w:pPr>
        <w:ind w:left="1440" w:hanging="360"/>
      </w:pPr>
    </w:lvl>
    <w:lvl w:ilvl="2" w:tplc="4212370C">
      <w:start w:val="1"/>
      <w:numFmt w:val="lowerRoman"/>
      <w:lvlText w:val="%3."/>
      <w:lvlJc w:val="right"/>
      <w:pPr>
        <w:ind w:left="2160" w:hanging="180"/>
      </w:pPr>
    </w:lvl>
    <w:lvl w:ilvl="3" w:tplc="33BAAEFA">
      <w:start w:val="1"/>
      <w:numFmt w:val="decimal"/>
      <w:lvlText w:val="%4."/>
      <w:lvlJc w:val="left"/>
      <w:pPr>
        <w:ind w:left="2880" w:hanging="360"/>
      </w:pPr>
    </w:lvl>
    <w:lvl w:ilvl="4" w:tplc="5ACA866C">
      <w:start w:val="1"/>
      <w:numFmt w:val="lowerLetter"/>
      <w:lvlText w:val="%5."/>
      <w:lvlJc w:val="left"/>
      <w:pPr>
        <w:ind w:left="3600" w:hanging="360"/>
      </w:pPr>
    </w:lvl>
    <w:lvl w:ilvl="5" w:tplc="3CD65C9C">
      <w:start w:val="1"/>
      <w:numFmt w:val="lowerRoman"/>
      <w:lvlText w:val="%6."/>
      <w:lvlJc w:val="right"/>
      <w:pPr>
        <w:ind w:left="4320" w:hanging="180"/>
      </w:pPr>
    </w:lvl>
    <w:lvl w:ilvl="6" w:tplc="5838BA5C">
      <w:start w:val="1"/>
      <w:numFmt w:val="decimal"/>
      <w:lvlText w:val="%7."/>
      <w:lvlJc w:val="left"/>
      <w:pPr>
        <w:ind w:left="5040" w:hanging="360"/>
      </w:pPr>
    </w:lvl>
    <w:lvl w:ilvl="7" w:tplc="D4F68970">
      <w:start w:val="1"/>
      <w:numFmt w:val="lowerLetter"/>
      <w:lvlText w:val="%8."/>
      <w:lvlJc w:val="left"/>
      <w:pPr>
        <w:ind w:left="5760" w:hanging="360"/>
      </w:pPr>
    </w:lvl>
    <w:lvl w:ilvl="8" w:tplc="2DD82000">
      <w:start w:val="1"/>
      <w:numFmt w:val="lowerRoman"/>
      <w:lvlText w:val="%9."/>
      <w:lvlJc w:val="right"/>
      <w:pPr>
        <w:ind w:left="6480" w:hanging="180"/>
      </w:pPr>
    </w:lvl>
  </w:abstractNum>
  <w:num w:numId="1" w16cid:durableId="686441572">
    <w:abstractNumId w:val="29"/>
  </w:num>
  <w:num w:numId="2" w16cid:durableId="1068577397">
    <w:abstractNumId w:val="0"/>
  </w:num>
  <w:num w:numId="3" w16cid:durableId="527841129">
    <w:abstractNumId w:val="16"/>
  </w:num>
  <w:num w:numId="4" w16cid:durableId="744228316">
    <w:abstractNumId w:val="25"/>
  </w:num>
  <w:num w:numId="5" w16cid:durableId="423497467">
    <w:abstractNumId w:val="20"/>
  </w:num>
  <w:num w:numId="6" w16cid:durableId="1140004522">
    <w:abstractNumId w:val="21"/>
  </w:num>
  <w:num w:numId="7" w16cid:durableId="1146582175">
    <w:abstractNumId w:val="17"/>
  </w:num>
  <w:num w:numId="8" w16cid:durableId="1675455293">
    <w:abstractNumId w:val="24"/>
  </w:num>
  <w:num w:numId="9" w16cid:durableId="1733697879">
    <w:abstractNumId w:val="13"/>
  </w:num>
  <w:num w:numId="10" w16cid:durableId="1557428717">
    <w:abstractNumId w:val="12"/>
  </w:num>
  <w:num w:numId="11" w16cid:durableId="1958021390">
    <w:abstractNumId w:val="8"/>
  </w:num>
  <w:num w:numId="12" w16cid:durableId="987444057">
    <w:abstractNumId w:val="7"/>
  </w:num>
  <w:num w:numId="13" w16cid:durableId="908341301">
    <w:abstractNumId w:val="6"/>
  </w:num>
  <w:num w:numId="14" w16cid:durableId="292442285">
    <w:abstractNumId w:val="11"/>
  </w:num>
  <w:num w:numId="15" w16cid:durableId="872570185">
    <w:abstractNumId w:val="2"/>
  </w:num>
  <w:num w:numId="16" w16cid:durableId="1375886316">
    <w:abstractNumId w:val="3"/>
  </w:num>
  <w:num w:numId="17" w16cid:durableId="240721450">
    <w:abstractNumId w:val="26"/>
  </w:num>
  <w:num w:numId="18" w16cid:durableId="1424492291">
    <w:abstractNumId w:val="27"/>
  </w:num>
  <w:num w:numId="19" w16cid:durableId="746683415">
    <w:abstractNumId w:val="5"/>
  </w:num>
  <w:num w:numId="20" w16cid:durableId="666132319">
    <w:abstractNumId w:val="14"/>
  </w:num>
  <w:num w:numId="21" w16cid:durableId="783352433">
    <w:abstractNumId w:val="19"/>
  </w:num>
  <w:num w:numId="22" w16cid:durableId="198664364">
    <w:abstractNumId w:val="1"/>
  </w:num>
  <w:num w:numId="23" w16cid:durableId="1894195784">
    <w:abstractNumId w:val="22"/>
  </w:num>
  <w:num w:numId="24" w16cid:durableId="14694134">
    <w:abstractNumId w:val="9"/>
  </w:num>
  <w:num w:numId="25" w16cid:durableId="746195695">
    <w:abstractNumId w:val="15"/>
  </w:num>
  <w:num w:numId="26" w16cid:durableId="1581480588">
    <w:abstractNumId w:val="23"/>
  </w:num>
  <w:num w:numId="27" w16cid:durableId="595746777">
    <w:abstractNumId w:val="10"/>
  </w:num>
  <w:num w:numId="28" w16cid:durableId="2107461094">
    <w:abstractNumId w:val="4"/>
  </w:num>
  <w:num w:numId="29" w16cid:durableId="292294832">
    <w:abstractNumId w:val="18"/>
  </w:num>
  <w:num w:numId="30" w16cid:durableId="30436137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24"/>
  <w:drawingGridVerticalSpacing w:val="65"/>
  <w:displayHorizont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CC6"/>
    <w:rsid w:val="000A6C42"/>
    <w:rsid w:val="000E34DD"/>
    <w:rsid w:val="000E5D66"/>
    <w:rsid w:val="001541D8"/>
    <w:rsid w:val="00170A68"/>
    <w:rsid w:val="0017200F"/>
    <w:rsid w:val="00175AD7"/>
    <w:rsid w:val="00237580"/>
    <w:rsid w:val="002B2F40"/>
    <w:rsid w:val="002B3ABC"/>
    <w:rsid w:val="002D523F"/>
    <w:rsid w:val="002E2333"/>
    <w:rsid w:val="002F0B59"/>
    <w:rsid w:val="002F6E1A"/>
    <w:rsid w:val="00387E0D"/>
    <w:rsid w:val="003B1260"/>
    <w:rsid w:val="003F072E"/>
    <w:rsid w:val="00407131"/>
    <w:rsid w:val="00425C8D"/>
    <w:rsid w:val="004323DE"/>
    <w:rsid w:val="004344C3"/>
    <w:rsid w:val="0045750B"/>
    <w:rsid w:val="00477AE8"/>
    <w:rsid w:val="00497E34"/>
    <w:rsid w:val="004F0C17"/>
    <w:rsid w:val="00502A1D"/>
    <w:rsid w:val="00510ABA"/>
    <w:rsid w:val="00510EC3"/>
    <w:rsid w:val="00586565"/>
    <w:rsid w:val="00586E70"/>
    <w:rsid w:val="00597C09"/>
    <w:rsid w:val="006239F1"/>
    <w:rsid w:val="00657787"/>
    <w:rsid w:val="006E149C"/>
    <w:rsid w:val="00766BD5"/>
    <w:rsid w:val="00791C6D"/>
    <w:rsid w:val="007A2CC6"/>
    <w:rsid w:val="007C24FA"/>
    <w:rsid w:val="007E756E"/>
    <w:rsid w:val="00832F70"/>
    <w:rsid w:val="00844406"/>
    <w:rsid w:val="008563F2"/>
    <w:rsid w:val="00856E0F"/>
    <w:rsid w:val="00857B73"/>
    <w:rsid w:val="008C4621"/>
    <w:rsid w:val="008D4B88"/>
    <w:rsid w:val="008E1246"/>
    <w:rsid w:val="008E2D8C"/>
    <w:rsid w:val="00915A89"/>
    <w:rsid w:val="00915A8C"/>
    <w:rsid w:val="009335F4"/>
    <w:rsid w:val="0096322A"/>
    <w:rsid w:val="00965658"/>
    <w:rsid w:val="00970416"/>
    <w:rsid w:val="00970AA7"/>
    <w:rsid w:val="00992902"/>
    <w:rsid w:val="009C0336"/>
    <w:rsid w:val="009E6CEF"/>
    <w:rsid w:val="009F5C0D"/>
    <w:rsid w:val="00A44B4C"/>
    <w:rsid w:val="00AF2962"/>
    <w:rsid w:val="00B01239"/>
    <w:rsid w:val="00B13FA3"/>
    <w:rsid w:val="00B5406B"/>
    <w:rsid w:val="00BD2EA0"/>
    <w:rsid w:val="00BE79BC"/>
    <w:rsid w:val="00BF1555"/>
    <w:rsid w:val="00C0301F"/>
    <w:rsid w:val="00C06C0A"/>
    <w:rsid w:val="00C501BA"/>
    <w:rsid w:val="00C6743F"/>
    <w:rsid w:val="00C97FC9"/>
    <w:rsid w:val="00CB061B"/>
    <w:rsid w:val="00CC7AC6"/>
    <w:rsid w:val="00D36431"/>
    <w:rsid w:val="00D5189A"/>
    <w:rsid w:val="00D90C46"/>
    <w:rsid w:val="00DB0E8F"/>
    <w:rsid w:val="00DE4770"/>
    <w:rsid w:val="00E96835"/>
    <w:rsid w:val="00EF04F0"/>
    <w:rsid w:val="00EF5FB6"/>
    <w:rsid w:val="00F0138B"/>
    <w:rsid w:val="00F060ED"/>
    <w:rsid w:val="00F145CE"/>
    <w:rsid w:val="00F14A83"/>
    <w:rsid w:val="00F86111"/>
    <w:rsid w:val="00FD1BA1"/>
    <w:rsid w:val="00FF4538"/>
    <w:rsid w:val="01552B55"/>
    <w:rsid w:val="049B9BDA"/>
    <w:rsid w:val="05E143E1"/>
    <w:rsid w:val="071BC006"/>
    <w:rsid w:val="0CAB2B2F"/>
    <w:rsid w:val="0E33E0CB"/>
    <w:rsid w:val="0E8FFF54"/>
    <w:rsid w:val="0F3FFA48"/>
    <w:rsid w:val="100FA863"/>
    <w:rsid w:val="10F4327A"/>
    <w:rsid w:val="12779B0A"/>
    <w:rsid w:val="140F3C51"/>
    <w:rsid w:val="14B80C77"/>
    <w:rsid w:val="1A5E9817"/>
    <w:rsid w:val="1D7D107C"/>
    <w:rsid w:val="1E4633CD"/>
    <w:rsid w:val="2298738C"/>
    <w:rsid w:val="2347F1D0"/>
    <w:rsid w:val="25D2DB4B"/>
    <w:rsid w:val="25D3D7E6"/>
    <w:rsid w:val="269FFA2C"/>
    <w:rsid w:val="29354DCA"/>
    <w:rsid w:val="2E4BB362"/>
    <w:rsid w:val="30D2C28E"/>
    <w:rsid w:val="31909B13"/>
    <w:rsid w:val="31BE97FB"/>
    <w:rsid w:val="32993291"/>
    <w:rsid w:val="356599DE"/>
    <w:rsid w:val="3633F6A6"/>
    <w:rsid w:val="36758497"/>
    <w:rsid w:val="36D18AAF"/>
    <w:rsid w:val="36F9E5F5"/>
    <w:rsid w:val="36FD064D"/>
    <w:rsid w:val="3840B380"/>
    <w:rsid w:val="3A607C77"/>
    <w:rsid w:val="408FCB56"/>
    <w:rsid w:val="43836627"/>
    <w:rsid w:val="44E979FC"/>
    <w:rsid w:val="451F3688"/>
    <w:rsid w:val="45E6F71D"/>
    <w:rsid w:val="49F2A7AB"/>
    <w:rsid w:val="4B4FE8BE"/>
    <w:rsid w:val="4B754FAF"/>
    <w:rsid w:val="4F87F2DD"/>
    <w:rsid w:val="507AEDA9"/>
    <w:rsid w:val="523E287A"/>
    <w:rsid w:val="52984A47"/>
    <w:rsid w:val="52D85426"/>
    <w:rsid w:val="53E8AA3F"/>
    <w:rsid w:val="556A571F"/>
    <w:rsid w:val="55789039"/>
    <w:rsid w:val="56132745"/>
    <w:rsid w:val="57ABC549"/>
    <w:rsid w:val="5ACA3DAE"/>
    <w:rsid w:val="5C260430"/>
    <w:rsid w:val="5EA580CC"/>
    <w:rsid w:val="61397F32"/>
    <w:rsid w:val="6203F310"/>
    <w:rsid w:val="63091400"/>
    <w:rsid w:val="6326EECD"/>
    <w:rsid w:val="63DA4D5D"/>
    <w:rsid w:val="64C2BF2E"/>
    <w:rsid w:val="65D115DC"/>
    <w:rsid w:val="660CF055"/>
    <w:rsid w:val="665E8F8F"/>
    <w:rsid w:val="66983B49"/>
    <w:rsid w:val="6BA05DCB"/>
    <w:rsid w:val="6D6FF4CC"/>
    <w:rsid w:val="6EBD10B3"/>
    <w:rsid w:val="6F6419CC"/>
    <w:rsid w:val="764AB4CC"/>
    <w:rsid w:val="7BC7407A"/>
    <w:rsid w:val="7F21E8F7"/>
    <w:rsid w:val="7F51802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5B44E4E"/>
  <w15:chartTrackingRefBased/>
  <w15:docId w15:val="{10DCC55D-319C-44D5-AB2C-171E35DC5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sz w:val="22"/>
      <w:szCs w:val="24"/>
      <w:lang w:val="en-GB" w:eastAsia="en-US"/>
    </w:rPr>
  </w:style>
  <w:style w:type="paragraph" w:styleId="Heading1">
    <w:name w:val="heading 1"/>
    <w:basedOn w:val="Normal"/>
    <w:next w:val="Normal"/>
    <w:link w:val="Heading1Char"/>
    <w:qFormat/>
    <w:pPr>
      <w:keepNext/>
      <w:jc w:val="center"/>
      <w:outlineLvl w:val="0"/>
    </w:pPr>
    <w:rPr>
      <w:b/>
      <w:bCs/>
      <w:sz w:val="36"/>
    </w:rPr>
  </w:style>
  <w:style w:type="paragraph" w:styleId="Heading2">
    <w:name w:val="heading 2"/>
    <w:basedOn w:val="Normal"/>
    <w:next w:val="Normal"/>
    <w:qFormat/>
    <w:pPr>
      <w:keepNext/>
      <w:outlineLvl w:val="1"/>
    </w:pPr>
    <w:rPr>
      <w:b/>
      <w:bCs/>
      <w:sz w:val="24"/>
    </w:rPr>
  </w:style>
  <w:style w:type="paragraph" w:styleId="Heading3">
    <w:name w:val="heading 3"/>
    <w:basedOn w:val="Normal"/>
    <w:next w:val="Normal"/>
    <w:qFormat/>
    <w:pPr>
      <w:keepNext/>
      <w:spacing w:before="120"/>
      <w:jc w:val="center"/>
      <w:outlineLvl w:val="2"/>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563F2"/>
    <w:pPr>
      <w:tabs>
        <w:tab w:val="center" w:pos="4513"/>
        <w:tab w:val="right" w:pos="9026"/>
      </w:tabs>
    </w:pPr>
  </w:style>
  <w:style w:type="character" w:customStyle="1" w:styleId="HeaderChar">
    <w:name w:val="Header Char"/>
    <w:link w:val="Header"/>
    <w:uiPriority w:val="99"/>
    <w:rsid w:val="008563F2"/>
    <w:rPr>
      <w:rFonts w:ascii="Tahoma" w:hAnsi="Tahoma"/>
      <w:sz w:val="22"/>
      <w:szCs w:val="24"/>
      <w:lang w:val="en-GB" w:eastAsia="en-US"/>
    </w:rPr>
  </w:style>
  <w:style w:type="paragraph" w:styleId="Footer">
    <w:name w:val="footer"/>
    <w:basedOn w:val="Normal"/>
    <w:link w:val="FooterChar"/>
    <w:rsid w:val="008563F2"/>
    <w:pPr>
      <w:tabs>
        <w:tab w:val="center" w:pos="4513"/>
        <w:tab w:val="right" w:pos="9026"/>
      </w:tabs>
    </w:pPr>
  </w:style>
  <w:style w:type="character" w:customStyle="1" w:styleId="FooterChar">
    <w:name w:val="Footer Char"/>
    <w:link w:val="Footer"/>
    <w:rsid w:val="008563F2"/>
    <w:rPr>
      <w:rFonts w:ascii="Tahoma" w:hAnsi="Tahoma"/>
      <w:sz w:val="22"/>
      <w:szCs w:val="24"/>
      <w:lang w:val="en-GB" w:eastAsia="en-US"/>
    </w:rPr>
  </w:style>
  <w:style w:type="character" w:customStyle="1" w:styleId="Heading1Char">
    <w:name w:val="Heading 1 Char"/>
    <w:link w:val="Heading1"/>
    <w:rsid w:val="00992902"/>
    <w:rPr>
      <w:rFonts w:ascii="Tahoma" w:hAnsi="Tahoma"/>
      <w:b/>
      <w:bCs/>
      <w:sz w:val="36"/>
      <w:szCs w:val="24"/>
      <w:lang w:val="en-GB" w:eastAsia="en-US"/>
    </w:rPr>
  </w:style>
  <w:style w:type="paragraph" w:styleId="ListParagraph">
    <w:name w:val="List Paragraph"/>
    <w:basedOn w:val="Normal"/>
    <w:uiPriority w:val="34"/>
    <w:qFormat/>
    <w:rsid w:val="00C97FC9"/>
    <w:pPr>
      <w:ind w:left="720"/>
      <w:contextualSpacing/>
    </w:pPr>
  </w:style>
  <w:style w:type="character" w:styleId="Hyperlink">
    <w:name w:val="Hyperlink"/>
    <w:basedOn w:val="DefaultParagraphFont"/>
    <w:rsid w:val="002D523F"/>
    <w:rPr>
      <w:color w:val="0563C1" w:themeColor="hyperlink"/>
      <w:u w:val="single"/>
    </w:rPr>
  </w:style>
  <w:style w:type="character" w:styleId="UnresolvedMention">
    <w:name w:val="Unresolved Mention"/>
    <w:basedOn w:val="DefaultParagraphFont"/>
    <w:uiPriority w:val="99"/>
    <w:semiHidden/>
    <w:unhideWhenUsed/>
    <w:rsid w:val="002D523F"/>
    <w:rPr>
      <w:color w:val="605E5C"/>
      <w:shd w:val="clear" w:color="auto" w:fill="E1DFDD"/>
    </w:rPr>
  </w:style>
  <w:style w:type="table" w:styleId="TableGrid">
    <w:name w:val="Table Grid"/>
    <w:basedOn w:val="TableNormal"/>
    <w:rsid w:val="002D52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497E34"/>
  </w:style>
  <w:style w:type="character" w:customStyle="1" w:styleId="eop">
    <w:name w:val="eop"/>
    <w:basedOn w:val="DefaultParagraphFont"/>
    <w:rsid w:val="006577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733702">
      <w:bodyDiv w:val="1"/>
      <w:marLeft w:val="0"/>
      <w:marRight w:val="0"/>
      <w:marTop w:val="0"/>
      <w:marBottom w:val="0"/>
      <w:divBdr>
        <w:top w:val="none" w:sz="0" w:space="0" w:color="auto"/>
        <w:left w:val="none" w:sz="0" w:space="0" w:color="auto"/>
        <w:bottom w:val="none" w:sz="0" w:space="0" w:color="auto"/>
        <w:right w:val="none" w:sz="0" w:space="0" w:color="auto"/>
      </w:divBdr>
    </w:div>
    <w:div w:id="528640440">
      <w:bodyDiv w:val="1"/>
      <w:marLeft w:val="0"/>
      <w:marRight w:val="0"/>
      <w:marTop w:val="0"/>
      <w:marBottom w:val="0"/>
      <w:divBdr>
        <w:top w:val="none" w:sz="0" w:space="0" w:color="auto"/>
        <w:left w:val="none" w:sz="0" w:space="0" w:color="auto"/>
        <w:bottom w:val="none" w:sz="0" w:space="0" w:color="auto"/>
        <w:right w:val="none" w:sz="0" w:space="0" w:color="auto"/>
      </w:divBdr>
    </w:div>
    <w:div w:id="197737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customXml" Target="ink/ink3.xml" /><Relationship Id="rId18"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customXml" Target="ink/ink2.xml" /><Relationship Id="rId17" Type="http://schemas.openxmlformats.org/officeDocument/2006/relationships/footer" Target="footer1.xml" /><Relationship Id="rId2" Type="http://schemas.openxmlformats.org/officeDocument/2006/relationships/customXml" Target="../customXml/item2.xml" /><Relationship Id="rId16" Type="http://schemas.openxmlformats.org/officeDocument/2006/relationships/header" Target="header1.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customXml" Target="ink/ink1.xml" /><Relationship Id="rId5" Type="http://schemas.openxmlformats.org/officeDocument/2006/relationships/styles" Target="styles.xml" /><Relationship Id="rId15" Type="http://schemas.openxmlformats.org/officeDocument/2006/relationships/image" Target="media/image2.emf" /><Relationship Id="rId10" Type="http://schemas.openxmlformats.org/officeDocument/2006/relationships/hyperlink" Target="mailto:neilasmithcpt@gmail.com" TargetMode="External" /><Relationship Id="rId19" Type="http://schemas.openxmlformats.org/officeDocument/2006/relationships/theme" Target="theme/theme1.xml" /><Relationship Id="rId4" Type="http://schemas.openxmlformats.org/officeDocument/2006/relationships/numbering" Target="numbering.xml" /><Relationship Id="rId9" Type="http://schemas.openxmlformats.org/officeDocument/2006/relationships/endnotes" Target="endnotes.xml" /><Relationship Id="rId14" Type="http://schemas.openxmlformats.org/officeDocument/2006/relationships/image" Target="media/image1.emf" /></Relationships>
</file>

<file path=word/_rels/header1.xml.rels><?xml version="1.0" encoding="UTF-8" standalone="yes"?>
<Relationships xmlns="http://schemas.openxmlformats.org/package/2006/relationships"><Relationship Id="rId1" Type="http://schemas.openxmlformats.org/officeDocument/2006/relationships/image" Target="media/image1.jpeg" /></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11-27T11:49:22.875"/>
    </inkml:context>
    <inkml:brush xml:id="br0">
      <inkml:brushProperty name="width" value="0.05" units="cm"/>
      <inkml:brushProperty name="height" value="0.05" units="cm"/>
    </inkml:brush>
  </inkml:definitions>
  <inkml:trace contextRef="#ctx0" brushRef="#br0">0 0 16383 0 0,'0'0'0'0'0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11-27T11:49:22.876"/>
    </inkml:context>
    <inkml:brush xml:id="br0">
      <inkml:brushProperty name="width" value="0.05" units="cm"/>
      <inkml:brushProperty name="height" value="0.05" units="cm"/>
    </inkml:brush>
  </inkml:definitions>
  <inkml:trace contextRef="#ctx0" brushRef="#br0">134 291 16383 0 0,'3'0'0'0'0,"9"1"0"0"0,3 1 0 0 0,5 2 0 0 0,2 2 0 0 0,4 1 0 0 0,-2 3 0 0 0,1 4 0 0 0,7 3 0 0 0,3 4 0 0 0,2 3 0 0 0,1 2 0 0 0,1-1 0 0 0,1-4 0 0 0,-5-4 0 0 0,-12-11 0 0 0,-7-7 0 0 0,-5-5 0 0 0,-7-5 0 0 0,-4-1 0 0 0,3 2 0 0 0,5 3 0 0 0,11 3 0 0 0,-1 4 0 0 0,9 3 0 0 0,-4 2 0 0 0,-3 3 0 0 0,2 2 0 0 0,-2 1 0 0 0,-1 5 0 0 0,1 3 0 0 0,-2 1 0 0 0,-1 1 0 0 0,1-4 0 0 0,-1-4 0 0 0,-4-4 0 0 0,-4-7 0 0 0,6-7 0 0 0,3-2 0 0 0,-1-2 0 0 0,-7 0 0 0 0,0 0 0 0 0,0 0 0 0 0,3-1 0 0 0,-1-1 0 0 0,-2 0 0 0 0,-5 1 0 0 0,0 1 0 0 0,-3 2 0 0 0,-2 0 0 0 0,5 1 0 0 0,5 2 0 0 0,0 0 0 0 0,5-2 0 0 0,0-1 0 0 0,5 0 0 0 0,7-2 0 0 0,3-1 0 0 0,0 1 0 0 0,-3 1 0 0 0,-5 0 0 0 0,-4 2 0 0 0,-3-1 0 0 0,0 1 0 0 0,-8 0 0 0 0,3-1 0 0 0,0 1 0 0 0,-5-1 0 0 0,0 1 0 0 0,-2 0 0 0 0,1 0 0 0 0,4-1 0 0 0,-3-1 0 0 0,3-2 0 0 0,24-5 0 0 0,17-8 0 0 0,19-6 0 0 0,11-5 0 0 0,6-7 0 0 0,2 0 0 0 0,-5 4 0 0 0,-13 6 0 0 0,-19 6 0 0 0,-16 8 0 0 0,-16 5 0 0 0,-13 4 0 0 0,-17 5 0 0 0,-33 5 0 0 0,-37 7 0 0 0,-30 6 0 0 0,-35 10 0 0 0,-34 10 0 0 0,-26 5 0 0 0,-19 3 0 0 0,-5 2 0 0 0,20-4 0 0 0,32-1 0 0 0,39-5 0 0 0,39-4 0 0 0,37-6 0 0 0,29-7 0 0 0,20-5 0 0 0,12-4 0 0 0,8-3 0 0 0,2-1 0 0 0,1 1 0 0 0,-3 1 0 0 0,0 3 0 0 0,-3 3 0 0 0,8 4 0 0 0,13 1 0 0 0,1 0 0 0 0,12-3 0 0 0,3-3 0 0 0,21-4 0 0 0,37-10 0 0 0,37-15 0 0 0,10-15 0 0 0,-4-9 0 0 0,-24-5 0 0 0,-22 3 0 0 0,-29 9 0 0 0,-30 10 0 0 0,-23 10 0 0 0,-19 9 0 0 0,-13 6 0 0 0,-7 1 0 0 0,-5 3 0 0 0,-3 1 0 0 0,-5 5 0 0 0,-7 4 0 0 0,-8 4 0 0 0,5-2 0 0 0,11-2 0 0 0,4-4 0 0 0,12-5 0 0 0,8-4 0 0 0,8-4 0 0 0,7-1 0 0 0,10 0 0 0 0,10 0 0 0 0,17 1 0 0 0,3 0 0 0 0,2 2 0 0 0,-5-1 0 0 0,-2 1 0 0 0,-3 0 0 0 0,1 1 0 0 0,19 3 0 0 0,30 1 0 0 0,23 0 0 0 0,6 0 0 0 0,-8 0 0 0 0,-19-1 0 0 0,-30-1 0 0 0,-27-1 0 0 0,-21-1 0 0 0,-19-1 0 0 0,-7 0 0 0 0,-12 0 0 0 0,-10 0 0 0 0,2 0 0 0 0,1 0 0 0 0,6-1 0 0 0,21-3 0 0 0,16 0 0 0 0,17 1 0 0 0,21 0 0 0 0,27-2 0 0 0,16 2 0 0 0,7 0 0 0 0,-5 1 0 0 0,-15 1 0 0 0,-12 1 0 0 0,-21 1 0 0 0,-19 0 0 0 0,-13 1 0 0 0,1 4 0 0 0,4 2 0 0 0,3 0 0 0 0,3 2 0 0 0,4-1 0 0 0,-2 0 0 0 0,-5-3 0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11-27T11:49:22.877"/>
    </inkml:context>
    <inkml:brush xml:id="br0">
      <inkml:brushProperty name="width" value="0.05" units="cm"/>
      <inkml:brushProperty name="height" value="0.05" units="cm"/>
    </inkml:brush>
  </inkml:definitions>
  <inkml:trace contextRef="#ctx0" brushRef="#br0">0 0 16383 0 0,'0'0'0'0'0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AEFDCD748F3A4E899CC35A8384E977" ma:contentTypeVersion="14" ma:contentTypeDescription="Create a new document." ma:contentTypeScope="" ma:versionID="0b2a079ced071909c0e349d56a746a8a">
  <xsd:schema xmlns:xsd="http://www.w3.org/2001/XMLSchema" xmlns:xs="http://www.w3.org/2001/XMLSchema" xmlns:p="http://schemas.microsoft.com/office/2006/metadata/properties" xmlns:ns3="20e9d397-c878-4148-b8d6-a7d91e50a5ed" xmlns:ns4="398b9097-54f9-48d3-baba-aebce41a3549" targetNamespace="http://schemas.microsoft.com/office/2006/metadata/properties" ma:root="true" ma:fieldsID="9e1cbae6ed7744aa7b3e07a15b859559" ns3:_="" ns4:_="">
    <xsd:import namespace="20e9d397-c878-4148-b8d6-a7d91e50a5ed"/>
    <xsd:import namespace="398b9097-54f9-48d3-baba-aebce41a3549"/>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Locatio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9d397-c878-4148-b8d6-a7d91e50a5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98b9097-54f9-48d3-baba-aebce41a354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0e9d397-c878-4148-b8d6-a7d91e50a5ed" xsi:nil="true"/>
  </documentManagement>
</p:properties>
</file>

<file path=customXml/itemProps1.xml><?xml version="1.0" encoding="utf-8"?>
<ds:datastoreItem xmlns:ds="http://schemas.openxmlformats.org/officeDocument/2006/customXml" ds:itemID="{4EDA895C-AFDF-4626-B125-1E90BF431623}">
  <ds:schemaRefs>
    <ds:schemaRef ds:uri="http://schemas.microsoft.com/sharepoint/v3/contenttype/forms"/>
  </ds:schemaRefs>
</ds:datastoreItem>
</file>

<file path=customXml/itemProps2.xml><?xml version="1.0" encoding="utf-8"?>
<ds:datastoreItem xmlns:ds="http://schemas.openxmlformats.org/officeDocument/2006/customXml" ds:itemID="{C4CAD3E5-BCB9-4B7E-94E7-41F959132BEE}">
  <ds:schemaRefs>
    <ds:schemaRef ds:uri="http://schemas.microsoft.com/office/2006/metadata/contentType"/>
    <ds:schemaRef ds:uri="http://schemas.microsoft.com/office/2006/metadata/properties/metaAttributes"/>
    <ds:schemaRef ds:uri="http://www.w3.org/2000/xmlns/"/>
    <ds:schemaRef ds:uri="http://www.w3.org/2001/XMLSchema"/>
    <ds:schemaRef ds:uri="20e9d397-c878-4148-b8d6-a7d91e50a5ed"/>
    <ds:schemaRef ds:uri="398b9097-54f9-48d3-baba-aebce41a3549"/>
  </ds:schemaRefs>
</ds:datastoreItem>
</file>

<file path=customXml/itemProps3.xml><?xml version="1.0" encoding="utf-8"?>
<ds:datastoreItem xmlns:ds="http://schemas.openxmlformats.org/officeDocument/2006/customXml" ds:itemID="{37C709A9-9595-4A8C-AAB2-15D1FC5F94A4}">
  <ds:schemaRefs>
    <ds:schemaRef ds:uri="http://schemas.microsoft.com/office/2006/metadata/properties"/>
    <ds:schemaRef ds:uri="http://www.w3.org/2000/xmlns/"/>
    <ds:schemaRef ds:uri="20e9d397-c878-4148-b8d6-a7d91e50a5ed"/>
    <ds:schemaRef ds:uri="http://www.w3.org/2001/XMLSchema-instan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581</Words>
  <Characters>3108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National Council of SPCAs</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insp7</dc:creator>
  <cp:keywords/>
  <cp:lastModifiedBy>Werner Taljaard - Cape of Good Hope SPCA</cp:lastModifiedBy>
  <cp:revision>2</cp:revision>
  <cp:lastPrinted>2012-12-07T10:16:00Z</cp:lastPrinted>
  <dcterms:created xsi:type="dcterms:W3CDTF">2024-04-29T09:15:00Z</dcterms:created>
  <dcterms:modified xsi:type="dcterms:W3CDTF">2024-04-29T09:15:00Z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0x010100A5AEFDCD748F3A4E899CC35A8384E977</vt:lpwstr>
  </property>
  <property fmtid="{D5CDD505-2E9C-101B-9397-08002B2CF9AE}" pid="3" name="Order">
    <vt:r8>25904400</vt:r8>
  </property>
  <property fmtid="{D5CDD505-2E9C-101B-9397-08002B2CF9AE}" pid="4" name="MediaServiceImageTags">
    <vt:lpwstr/>
  </property>
  <property fmtid="{D5CDD505-2E9C-101B-9397-08002B2CF9AE}" pid="5" name="GrammarlyDocumentId">
    <vt:lpwstr>dc9a7d23aec7a052e619ec780c1c3b138a10319efa7d106851a2a55ea0ba9b6f</vt:lpwstr>
  </property>
</Properties>
</file>