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B11" w:rsidRDefault="00980B11" w:rsidP="00ED3A88">
      <w:pPr>
        <w:spacing w:line="360" w:lineRule="auto"/>
        <w:jc w:val="center"/>
        <w:rPr>
          <w:rFonts w:ascii="Arial" w:hAnsi="Arial" w:cs="Arial"/>
          <w:sz w:val="24"/>
          <w:szCs w:val="24"/>
        </w:rPr>
      </w:pPr>
      <w:r>
        <w:rPr>
          <w:rFonts w:ascii="Arial" w:hAnsi="Arial" w:cs="Arial"/>
          <w:sz w:val="24"/>
          <w:szCs w:val="24"/>
        </w:rPr>
        <w:t>______________________</w:t>
      </w:r>
    </w:p>
    <w:p w:rsidR="00980B11" w:rsidRPr="00980B11" w:rsidRDefault="00980B11" w:rsidP="00ED3A88">
      <w:pPr>
        <w:spacing w:line="360" w:lineRule="auto"/>
        <w:jc w:val="center"/>
        <w:rPr>
          <w:rFonts w:ascii="Arial" w:hAnsi="Arial" w:cs="Arial"/>
          <w:b/>
          <w:sz w:val="24"/>
          <w:szCs w:val="24"/>
        </w:rPr>
      </w:pPr>
      <w:r w:rsidRPr="00980B11">
        <w:rPr>
          <w:rFonts w:ascii="Arial" w:hAnsi="Arial" w:cs="Arial"/>
          <w:b/>
          <w:sz w:val="24"/>
          <w:szCs w:val="24"/>
        </w:rPr>
        <w:t>Name</w:t>
      </w:r>
    </w:p>
    <w:p w:rsidR="00980B11" w:rsidRPr="00980B11" w:rsidRDefault="00980B11" w:rsidP="00ED3A88">
      <w:pPr>
        <w:spacing w:line="360" w:lineRule="auto"/>
        <w:jc w:val="center"/>
        <w:rPr>
          <w:rFonts w:ascii="Arial" w:hAnsi="Arial" w:cs="Arial"/>
          <w:b/>
          <w:sz w:val="24"/>
          <w:szCs w:val="24"/>
        </w:rPr>
      </w:pPr>
      <w:r w:rsidRPr="00980B11">
        <w:rPr>
          <w:rFonts w:ascii="Arial" w:hAnsi="Arial" w:cs="Arial"/>
          <w:b/>
          <w:sz w:val="24"/>
          <w:szCs w:val="24"/>
        </w:rPr>
        <w:t>(Identity Number: ____________________)</w:t>
      </w:r>
    </w:p>
    <w:p w:rsidR="00980B11" w:rsidRPr="00980B11" w:rsidRDefault="00980B11" w:rsidP="00ED3A88">
      <w:pPr>
        <w:spacing w:line="360" w:lineRule="auto"/>
        <w:jc w:val="center"/>
        <w:rPr>
          <w:rFonts w:ascii="Arial" w:hAnsi="Arial" w:cs="Arial"/>
          <w:b/>
          <w:sz w:val="24"/>
          <w:szCs w:val="24"/>
        </w:rPr>
      </w:pPr>
      <w:r w:rsidRPr="00980B11">
        <w:rPr>
          <w:rFonts w:ascii="Arial" w:hAnsi="Arial" w:cs="Arial"/>
          <w:b/>
          <w:sz w:val="24"/>
          <w:szCs w:val="24"/>
        </w:rPr>
        <w:t>(“The Owner”)</w:t>
      </w:r>
    </w:p>
    <w:p w:rsidR="00980B11" w:rsidRPr="00980B11" w:rsidRDefault="00980B11" w:rsidP="00ED3A88">
      <w:pPr>
        <w:spacing w:line="360" w:lineRule="auto"/>
        <w:jc w:val="center"/>
        <w:rPr>
          <w:rFonts w:ascii="Arial" w:hAnsi="Arial" w:cs="Arial"/>
          <w:b/>
          <w:sz w:val="24"/>
          <w:szCs w:val="24"/>
        </w:rPr>
      </w:pPr>
    </w:p>
    <w:p w:rsidR="00980B11" w:rsidRPr="00980B11" w:rsidRDefault="00980B11" w:rsidP="00ED3A88">
      <w:pPr>
        <w:spacing w:line="360" w:lineRule="auto"/>
        <w:jc w:val="center"/>
        <w:rPr>
          <w:rFonts w:ascii="Arial" w:hAnsi="Arial" w:cs="Arial"/>
          <w:b/>
          <w:sz w:val="24"/>
          <w:szCs w:val="24"/>
        </w:rPr>
      </w:pPr>
      <w:r w:rsidRPr="00980B11">
        <w:rPr>
          <w:rFonts w:ascii="Arial" w:hAnsi="Arial" w:cs="Arial"/>
          <w:b/>
          <w:sz w:val="24"/>
          <w:szCs w:val="24"/>
        </w:rPr>
        <w:t>and</w:t>
      </w:r>
    </w:p>
    <w:p w:rsidR="00980B11" w:rsidRPr="00980B11" w:rsidRDefault="00980B11" w:rsidP="00ED3A88">
      <w:pPr>
        <w:spacing w:line="360" w:lineRule="auto"/>
        <w:jc w:val="center"/>
        <w:rPr>
          <w:rFonts w:ascii="Arial" w:hAnsi="Arial" w:cs="Arial"/>
          <w:b/>
          <w:sz w:val="24"/>
          <w:szCs w:val="24"/>
        </w:rPr>
      </w:pPr>
    </w:p>
    <w:p w:rsidR="00980B11" w:rsidRPr="00980B11" w:rsidRDefault="00980B11" w:rsidP="00ED3A88">
      <w:pPr>
        <w:spacing w:line="360" w:lineRule="auto"/>
        <w:jc w:val="center"/>
        <w:rPr>
          <w:rFonts w:ascii="Arial" w:hAnsi="Arial" w:cs="Arial"/>
          <w:b/>
          <w:sz w:val="24"/>
          <w:szCs w:val="24"/>
        </w:rPr>
      </w:pPr>
      <w:r w:rsidRPr="00980B11">
        <w:rPr>
          <w:rFonts w:ascii="Arial" w:hAnsi="Arial" w:cs="Arial"/>
          <w:b/>
          <w:sz w:val="24"/>
          <w:szCs w:val="24"/>
        </w:rPr>
        <w:t>The Cape of Good Hope Society for the Prevention of Cruelty to Animals</w:t>
      </w:r>
    </w:p>
    <w:p w:rsidR="00980B11" w:rsidRDefault="00980B11" w:rsidP="00ED3A88">
      <w:pPr>
        <w:pBdr>
          <w:bottom w:val="single" w:sz="12" w:space="1" w:color="auto"/>
        </w:pBdr>
        <w:spacing w:line="360" w:lineRule="auto"/>
        <w:jc w:val="center"/>
        <w:rPr>
          <w:rFonts w:ascii="Arial" w:hAnsi="Arial" w:cs="Arial"/>
          <w:b/>
          <w:sz w:val="24"/>
          <w:szCs w:val="24"/>
        </w:rPr>
      </w:pPr>
      <w:r w:rsidRPr="00980B11">
        <w:rPr>
          <w:rFonts w:ascii="Arial" w:hAnsi="Arial" w:cs="Arial"/>
          <w:b/>
          <w:sz w:val="24"/>
          <w:szCs w:val="24"/>
        </w:rPr>
        <w:t>(“The SPCA”)</w:t>
      </w:r>
    </w:p>
    <w:p w:rsidR="008D6276" w:rsidRPr="00980B11" w:rsidRDefault="008D6276" w:rsidP="00980B11">
      <w:pPr>
        <w:pBdr>
          <w:bottom w:val="single" w:sz="12" w:space="1" w:color="auto"/>
        </w:pBdr>
        <w:spacing w:line="360" w:lineRule="auto"/>
        <w:jc w:val="both"/>
        <w:rPr>
          <w:rFonts w:ascii="Arial" w:hAnsi="Arial" w:cs="Arial"/>
          <w:b/>
          <w:sz w:val="24"/>
          <w:szCs w:val="24"/>
        </w:rPr>
      </w:pP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pBdr>
          <w:bottom w:val="single" w:sz="12" w:space="1" w:color="auto"/>
        </w:pBdr>
        <w:spacing w:line="360" w:lineRule="auto"/>
        <w:jc w:val="center"/>
        <w:rPr>
          <w:rFonts w:ascii="Arial" w:hAnsi="Arial" w:cs="Arial"/>
          <w:b/>
          <w:sz w:val="24"/>
          <w:szCs w:val="24"/>
        </w:rPr>
      </w:pPr>
      <w:r w:rsidRPr="00980B11">
        <w:rPr>
          <w:rFonts w:ascii="Arial" w:hAnsi="Arial" w:cs="Arial"/>
          <w:b/>
          <w:sz w:val="24"/>
          <w:szCs w:val="24"/>
        </w:rPr>
        <w:t>RELEASE AGREEMENT</w:t>
      </w:r>
    </w:p>
    <w:p w:rsidR="00980B11" w:rsidRPr="00980B11" w:rsidRDefault="00980B11" w:rsidP="00980B11">
      <w:pPr>
        <w:pBdr>
          <w:bottom w:val="single" w:sz="12" w:space="1" w:color="auto"/>
        </w:pBd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I, [</w:t>
      </w:r>
      <w:r>
        <w:rPr>
          <w:rFonts w:ascii="Arial" w:hAnsi="Arial" w:cs="Arial"/>
          <w:sz w:val="24"/>
          <w:szCs w:val="24"/>
        </w:rPr>
        <w:t>_____________________</w:t>
      </w:r>
      <w:r w:rsidRPr="00980B11">
        <w:rPr>
          <w:rFonts w:ascii="Arial" w:hAnsi="Arial" w:cs="Arial"/>
          <w:sz w:val="24"/>
          <w:szCs w:val="24"/>
        </w:rPr>
        <w:t>], identified by Identity Number [</w:t>
      </w:r>
      <w:r>
        <w:rPr>
          <w:rFonts w:ascii="Arial" w:hAnsi="Arial" w:cs="Arial"/>
          <w:sz w:val="24"/>
          <w:szCs w:val="24"/>
        </w:rPr>
        <w:t>________________</w:t>
      </w:r>
      <w:r w:rsidRPr="00980B11">
        <w:rPr>
          <w:rFonts w:ascii="Arial" w:hAnsi="Arial" w:cs="Arial"/>
          <w:sz w:val="24"/>
          <w:szCs w:val="24"/>
        </w:rPr>
        <w:t>], hereby acknowledge and affirm that I am the lawful owner of the dogs seized by the SPCA pursuant to the provisions of the Animals Protection Act 71 of 1962 (together with Regulation 468) on [</w:t>
      </w:r>
      <w:r>
        <w:rPr>
          <w:rFonts w:ascii="Arial" w:hAnsi="Arial" w:cs="Arial"/>
          <w:sz w:val="24"/>
          <w:szCs w:val="24"/>
        </w:rPr>
        <w:t>________________</w:t>
      </w:r>
      <w:r w:rsidRPr="00980B11">
        <w:rPr>
          <w:rFonts w:ascii="Arial" w:hAnsi="Arial" w:cs="Arial"/>
          <w:sz w:val="24"/>
          <w:szCs w:val="24"/>
        </w:rPr>
        <w:t>] from [</w:t>
      </w:r>
      <w:r>
        <w:rPr>
          <w:rFonts w:ascii="Arial" w:hAnsi="Arial" w:cs="Arial"/>
          <w:sz w:val="24"/>
          <w:szCs w:val="24"/>
        </w:rPr>
        <w:t>_________________________</w:t>
      </w:r>
      <w:r w:rsidRPr="00980B11">
        <w:rPr>
          <w:rFonts w:ascii="Arial" w:hAnsi="Arial" w:cs="Arial"/>
          <w:sz w:val="24"/>
          <w:szCs w:val="24"/>
        </w:rPr>
        <w:t>]. The said dogs have since been admitted into the care of the SPCA under the respective Admission numbers:</w:t>
      </w:r>
    </w:p>
    <w:tbl>
      <w:tblPr>
        <w:tblStyle w:val="TableGrid"/>
        <w:tblW w:w="0" w:type="auto"/>
        <w:tblLook w:val="04A0" w:firstRow="1" w:lastRow="0" w:firstColumn="1" w:lastColumn="0" w:noHBand="0" w:noVBand="1"/>
      </w:tblPr>
      <w:tblGrid>
        <w:gridCol w:w="2254"/>
        <w:gridCol w:w="2254"/>
        <w:gridCol w:w="2254"/>
        <w:gridCol w:w="2254"/>
      </w:tblGrid>
      <w:tr w:rsidR="00980B11" w:rsidTr="00980B11">
        <w:tc>
          <w:tcPr>
            <w:tcW w:w="2254" w:type="dxa"/>
          </w:tcPr>
          <w:p w:rsidR="00980B11" w:rsidRDefault="00980B11" w:rsidP="00980B11">
            <w:pPr>
              <w:spacing w:line="360" w:lineRule="auto"/>
              <w:jc w:val="both"/>
              <w:rPr>
                <w:rFonts w:ascii="Arial" w:hAnsi="Arial" w:cs="Arial"/>
                <w:sz w:val="24"/>
                <w:szCs w:val="24"/>
              </w:rPr>
            </w:pPr>
          </w:p>
        </w:tc>
        <w:tc>
          <w:tcPr>
            <w:tcW w:w="2254" w:type="dxa"/>
          </w:tcPr>
          <w:p w:rsidR="00980B11" w:rsidRDefault="00980B11" w:rsidP="00980B11">
            <w:pPr>
              <w:spacing w:line="360" w:lineRule="auto"/>
              <w:jc w:val="both"/>
              <w:rPr>
                <w:rFonts w:ascii="Arial" w:hAnsi="Arial" w:cs="Arial"/>
                <w:sz w:val="24"/>
                <w:szCs w:val="24"/>
              </w:rPr>
            </w:pPr>
          </w:p>
        </w:tc>
        <w:tc>
          <w:tcPr>
            <w:tcW w:w="2254" w:type="dxa"/>
          </w:tcPr>
          <w:p w:rsidR="00980B11" w:rsidRDefault="00980B11" w:rsidP="00980B11">
            <w:pPr>
              <w:spacing w:line="360" w:lineRule="auto"/>
              <w:jc w:val="both"/>
              <w:rPr>
                <w:rFonts w:ascii="Arial" w:hAnsi="Arial" w:cs="Arial"/>
                <w:sz w:val="24"/>
                <w:szCs w:val="24"/>
              </w:rPr>
            </w:pPr>
          </w:p>
        </w:tc>
        <w:tc>
          <w:tcPr>
            <w:tcW w:w="2254" w:type="dxa"/>
          </w:tcPr>
          <w:p w:rsidR="00980B11" w:rsidRDefault="00980B11" w:rsidP="00980B11">
            <w:pPr>
              <w:spacing w:line="360" w:lineRule="auto"/>
              <w:jc w:val="both"/>
              <w:rPr>
                <w:rFonts w:ascii="Arial" w:hAnsi="Arial" w:cs="Arial"/>
                <w:sz w:val="24"/>
                <w:szCs w:val="24"/>
              </w:rPr>
            </w:pPr>
          </w:p>
        </w:tc>
      </w:tr>
    </w:tbl>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In consideration of the mutual covenants herein contained, and for other good and valuable consideration, the receipt and sufficiency of which are hereby acknowledged, the parties agree as follows:</w:t>
      </w:r>
    </w:p>
    <w:p w:rsidR="00980B11" w:rsidRDefault="00980B11" w:rsidP="00980B11">
      <w:pPr>
        <w:spacing w:line="360" w:lineRule="auto"/>
        <w:jc w:val="both"/>
        <w:rPr>
          <w:rFonts w:ascii="Arial" w:hAnsi="Arial" w:cs="Arial"/>
          <w:sz w:val="24"/>
          <w:szCs w:val="24"/>
        </w:rPr>
      </w:pPr>
    </w:p>
    <w:p w:rsidR="00980B11" w:rsidRPr="00980B11" w:rsidRDefault="00980B11" w:rsidP="00980B11">
      <w:pPr>
        <w:pStyle w:val="ListParagraph"/>
        <w:numPr>
          <w:ilvl w:val="0"/>
          <w:numId w:val="2"/>
        </w:numPr>
        <w:spacing w:line="360" w:lineRule="auto"/>
        <w:jc w:val="both"/>
        <w:rPr>
          <w:rFonts w:ascii="Arial" w:hAnsi="Arial" w:cs="Arial"/>
          <w:b/>
          <w:sz w:val="24"/>
          <w:szCs w:val="24"/>
        </w:rPr>
      </w:pPr>
      <w:r w:rsidRPr="00980B11">
        <w:rPr>
          <w:rFonts w:ascii="Arial" w:hAnsi="Arial" w:cs="Arial"/>
          <w:b/>
          <w:sz w:val="24"/>
          <w:szCs w:val="24"/>
        </w:rPr>
        <w:lastRenderedPageBreak/>
        <w:t>Surrender of Ownership Rights</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pStyle w:val="ListParagraph"/>
        <w:numPr>
          <w:ilvl w:val="0"/>
          <w:numId w:val="3"/>
        </w:numPr>
        <w:spacing w:line="360" w:lineRule="auto"/>
        <w:jc w:val="both"/>
        <w:rPr>
          <w:rFonts w:ascii="Arial" w:hAnsi="Arial" w:cs="Arial"/>
          <w:sz w:val="24"/>
          <w:szCs w:val="24"/>
        </w:rPr>
      </w:pPr>
      <w:r w:rsidRPr="00980B11">
        <w:rPr>
          <w:rFonts w:ascii="Arial" w:hAnsi="Arial" w:cs="Arial"/>
          <w:sz w:val="24"/>
          <w:szCs w:val="24"/>
        </w:rPr>
        <w:t>The Owner hereby irrevocably surrenders, relinquishes, and transfers all ownership rights of the following animals to the Cape of Good Hope SPCA, and grants the SPCA full authority to deal with the animals in accordance with the SPCA Act 169 of 1993:</w:t>
      </w:r>
    </w:p>
    <w:tbl>
      <w:tblPr>
        <w:tblStyle w:val="TableGrid"/>
        <w:tblW w:w="0" w:type="auto"/>
        <w:tblInd w:w="564" w:type="dxa"/>
        <w:tblLook w:val="04A0" w:firstRow="1" w:lastRow="0" w:firstColumn="1" w:lastColumn="0" w:noHBand="0" w:noVBand="1"/>
      </w:tblPr>
      <w:tblGrid>
        <w:gridCol w:w="2113"/>
        <w:gridCol w:w="2113"/>
        <w:gridCol w:w="2113"/>
        <w:gridCol w:w="2113"/>
      </w:tblGrid>
      <w:tr w:rsidR="00980B11" w:rsidTr="00980B11">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r>
      <w:tr w:rsidR="00980B11" w:rsidTr="00980B11">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r>
      <w:tr w:rsidR="00980B11" w:rsidTr="00980B11">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r>
    </w:tbl>
    <w:p w:rsidR="00980B11" w:rsidRPr="00980B11" w:rsidRDefault="00980B11" w:rsidP="00980B11">
      <w:pPr>
        <w:pStyle w:val="ListParagraph"/>
        <w:spacing w:line="360" w:lineRule="auto"/>
        <w:ind w:left="564"/>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pStyle w:val="ListParagraph"/>
        <w:numPr>
          <w:ilvl w:val="0"/>
          <w:numId w:val="3"/>
        </w:numPr>
        <w:spacing w:line="360" w:lineRule="auto"/>
        <w:jc w:val="both"/>
        <w:rPr>
          <w:rFonts w:ascii="Arial" w:hAnsi="Arial" w:cs="Arial"/>
          <w:sz w:val="24"/>
          <w:szCs w:val="24"/>
        </w:rPr>
      </w:pPr>
      <w:r w:rsidRPr="00980B11">
        <w:rPr>
          <w:rFonts w:ascii="Arial" w:hAnsi="Arial" w:cs="Arial"/>
          <w:sz w:val="24"/>
          <w:szCs w:val="24"/>
        </w:rPr>
        <w:t>The Owner acknowledges and agrees that neither the SPCA nor its officers and employees shall incur any obligation to the Owner concerning the disposition of the said animals.</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pStyle w:val="ListParagraph"/>
        <w:numPr>
          <w:ilvl w:val="0"/>
          <w:numId w:val="2"/>
        </w:numPr>
        <w:spacing w:line="360" w:lineRule="auto"/>
        <w:jc w:val="both"/>
        <w:rPr>
          <w:rFonts w:ascii="Arial" w:hAnsi="Arial" w:cs="Arial"/>
          <w:b/>
          <w:sz w:val="24"/>
          <w:szCs w:val="24"/>
        </w:rPr>
      </w:pPr>
      <w:r w:rsidRPr="00980B11">
        <w:rPr>
          <w:rFonts w:ascii="Arial" w:hAnsi="Arial" w:cs="Arial"/>
          <w:b/>
          <w:sz w:val="24"/>
          <w:szCs w:val="24"/>
        </w:rPr>
        <w:t>Conditions for Return of Animals</w:t>
      </w:r>
    </w:p>
    <w:p w:rsidR="00980B11" w:rsidRPr="00980B11" w:rsidRDefault="00980B11" w:rsidP="00980B11">
      <w:pPr>
        <w:spacing w:line="360" w:lineRule="auto"/>
        <w:jc w:val="both"/>
        <w:rPr>
          <w:rFonts w:ascii="Arial" w:hAnsi="Arial" w:cs="Arial"/>
          <w:sz w:val="24"/>
          <w:szCs w:val="24"/>
        </w:rPr>
      </w:pPr>
    </w:p>
    <w:p w:rsidR="00980B11" w:rsidRDefault="00980B11" w:rsidP="00980B11">
      <w:pPr>
        <w:pStyle w:val="ListParagraph"/>
        <w:numPr>
          <w:ilvl w:val="0"/>
          <w:numId w:val="4"/>
        </w:numPr>
        <w:spacing w:line="360" w:lineRule="auto"/>
        <w:jc w:val="both"/>
        <w:rPr>
          <w:rFonts w:ascii="Arial" w:hAnsi="Arial" w:cs="Arial"/>
          <w:sz w:val="24"/>
          <w:szCs w:val="24"/>
        </w:rPr>
      </w:pPr>
      <w:r w:rsidRPr="00980B11">
        <w:rPr>
          <w:rFonts w:ascii="Arial" w:hAnsi="Arial" w:cs="Arial"/>
          <w:sz w:val="24"/>
          <w:szCs w:val="24"/>
        </w:rPr>
        <w:t xml:space="preserve">The Owner acknowledges that the animals identified </w:t>
      </w:r>
      <w:r>
        <w:rPr>
          <w:rFonts w:ascii="Arial" w:hAnsi="Arial" w:cs="Arial"/>
          <w:sz w:val="24"/>
          <w:szCs w:val="24"/>
        </w:rPr>
        <w:t>below</w:t>
      </w:r>
      <w:r w:rsidRPr="00980B11">
        <w:rPr>
          <w:rFonts w:ascii="Arial" w:hAnsi="Arial" w:cs="Arial"/>
          <w:sz w:val="24"/>
          <w:szCs w:val="24"/>
        </w:rPr>
        <w:t xml:space="preserve"> will be returned to the Owner's care subject to the following conditions:</w:t>
      </w:r>
    </w:p>
    <w:p w:rsidR="00980B11" w:rsidRDefault="00980B11" w:rsidP="00980B11">
      <w:pPr>
        <w:pStyle w:val="ListParagraph"/>
        <w:spacing w:line="360" w:lineRule="auto"/>
        <w:ind w:left="576"/>
        <w:jc w:val="both"/>
        <w:rPr>
          <w:rFonts w:ascii="Arial" w:hAnsi="Arial" w:cs="Arial"/>
          <w:sz w:val="24"/>
          <w:szCs w:val="24"/>
        </w:rPr>
      </w:pPr>
    </w:p>
    <w:tbl>
      <w:tblPr>
        <w:tblStyle w:val="TableGrid"/>
        <w:tblW w:w="0" w:type="auto"/>
        <w:tblInd w:w="576" w:type="dxa"/>
        <w:tblLook w:val="04A0" w:firstRow="1" w:lastRow="0" w:firstColumn="1" w:lastColumn="0" w:noHBand="0" w:noVBand="1"/>
      </w:tblPr>
      <w:tblGrid>
        <w:gridCol w:w="2110"/>
        <w:gridCol w:w="2110"/>
        <w:gridCol w:w="2110"/>
        <w:gridCol w:w="2110"/>
      </w:tblGrid>
      <w:tr w:rsidR="00980B11" w:rsidTr="00980B11">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r>
      <w:tr w:rsidR="00980B11" w:rsidTr="00980B11">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c>
          <w:tcPr>
            <w:tcW w:w="2254" w:type="dxa"/>
          </w:tcPr>
          <w:p w:rsidR="00980B11" w:rsidRDefault="00980B11" w:rsidP="00980B11">
            <w:pPr>
              <w:pStyle w:val="ListParagraph"/>
              <w:spacing w:line="360" w:lineRule="auto"/>
              <w:ind w:left="0"/>
              <w:jc w:val="both"/>
              <w:rPr>
                <w:rFonts w:ascii="Arial" w:hAnsi="Arial" w:cs="Arial"/>
                <w:sz w:val="24"/>
                <w:szCs w:val="24"/>
              </w:rPr>
            </w:pPr>
          </w:p>
        </w:tc>
      </w:tr>
    </w:tbl>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pStyle w:val="ListParagraph"/>
        <w:numPr>
          <w:ilvl w:val="0"/>
          <w:numId w:val="5"/>
        </w:numPr>
        <w:spacing w:line="360" w:lineRule="auto"/>
        <w:jc w:val="both"/>
        <w:rPr>
          <w:rFonts w:ascii="Arial" w:hAnsi="Arial" w:cs="Arial"/>
          <w:sz w:val="24"/>
          <w:szCs w:val="24"/>
        </w:rPr>
      </w:pPr>
      <w:r w:rsidRPr="00980B11">
        <w:rPr>
          <w:rFonts w:ascii="Arial" w:hAnsi="Arial" w:cs="Arial"/>
          <w:sz w:val="24"/>
          <w:szCs w:val="24"/>
        </w:rPr>
        <w:t>The Owner shall maintain their property in a clean and hygienic manner by [</w:t>
      </w:r>
      <w:r>
        <w:rPr>
          <w:rFonts w:ascii="Arial" w:hAnsi="Arial" w:cs="Arial"/>
          <w:sz w:val="24"/>
          <w:szCs w:val="24"/>
        </w:rPr>
        <w:t>________________</w:t>
      </w:r>
      <w:r w:rsidRPr="00980B11">
        <w:rPr>
          <w:rFonts w:ascii="Arial" w:hAnsi="Arial" w:cs="Arial"/>
          <w:sz w:val="24"/>
          <w:szCs w:val="24"/>
        </w:rPr>
        <w:t>].</w:t>
      </w:r>
    </w:p>
    <w:p w:rsidR="00980B11" w:rsidRPr="00980B11" w:rsidRDefault="00980B11" w:rsidP="00980B11">
      <w:pPr>
        <w:pStyle w:val="ListParagraph"/>
        <w:numPr>
          <w:ilvl w:val="0"/>
          <w:numId w:val="5"/>
        </w:numPr>
        <w:spacing w:line="360" w:lineRule="auto"/>
        <w:jc w:val="both"/>
        <w:rPr>
          <w:rFonts w:ascii="Arial" w:hAnsi="Arial" w:cs="Arial"/>
          <w:sz w:val="24"/>
          <w:szCs w:val="24"/>
        </w:rPr>
      </w:pPr>
      <w:r w:rsidRPr="00980B11">
        <w:rPr>
          <w:rFonts w:ascii="Arial" w:hAnsi="Arial" w:cs="Arial"/>
          <w:sz w:val="24"/>
          <w:szCs w:val="24"/>
        </w:rPr>
        <w:t>The animals shall be sterilized by the SPCA prior to release.</w:t>
      </w:r>
    </w:p>
    <w:p w:rsidR="00980B11" w:rsidRPr="00980B11" w:rsidRDefault="00980B11" w:rsidP="00980B11">
      <w:pPr>
        <w:pStyle w:val="ListParagraph"/>
        <w:numPr>
          <w:ilvl w:val="0"/>
          <w:numId w:val="5"/>
        </w:numPr>
        <w:spacing w:line="360" w:lineRule="auto"/>
        <w:jc w:val="both"/>
        <w:rPr>
          <w:rFonts w:ascii="Arial" w:hAnsi="Arial" w:cs="Arial"/>
          <w:sz w:val="24"/>
          <w:szCs w:val="24"/>
        </w:rPr>
      </w:pPr>
      <w:r w:rsidRPr="00980B11">
        <w:rPr>
          <w:rFonts w:ascii="Arial" w:hAnsi="Arial" w:cs="Arial"/>
          <w:sz w:val="24"/>
          <w:szCs w:val="24"/>
        </w:rPr>
        <w:t>The Owner shall ensure that the animals are kept in conditions compliant with the Animals Protection Act 71 of 1962, particularly Section 2 and its subsections, including but not limited to:</w:t>
      </w:r>
    </w:p>
    <w:p w:rsidR="00980B11" w:rsidRDefault="00980B11" w:rsidP="00980B11">
      <w:pPr>
        <w:spacing w:line="360" w:lineRule="auto"/>
        <w:jc w:val="both"/>
        <w:rPr>
          <w:rFonts w:ascii="Arial" w:hAnsi="Arial" w:cs="Arial"/>
          <w:sz w:val="24"/>
          <w:szCs w:val="24"/>
        </w:rPr>
      </w:pPr>
      <w:r w:rsidRPr="00980B11">
        <w:rPr>
          <w:rFonts w:ascii="Arial" w:hAnsi="Arial" w:cs="Arial"/>
          <w:sz w:val="24"/>
          <w:szCs w:val="24"/>
        </w:rPr>
        <w:t xml:space="preserve">            </w:t>
      </w:r>
    </w:p>
    <w:tbl>
      <w:tblPr>
        <w:tblStyle w:val="TableGrid"/>
        <w:tblW w:w="0" w:type="auto"/>
        <w:tblInd w:w="1152" w:type="dxa"/>
        <w:tblLook w:val="04A0" w:firstRow="1" w:lastRow="0" w:firstColumn="1" w:lastColumn="0" w:noHBand="0" w:noVBand="1"/>
      </w:tblPr>
      <w:tblGrid>
        <w:gridCol w:w="7864"/>
      </w:tblGrid>
      <w:tr w:rsidR="00980B11" w:rsidTr="00980B11">
        <w:tc>
          <w:tcPr>
            <w:tcW w:w="9016" w:type="dxa"/>
          </w:tcPr>
          <w:p w:rsidR="00980B11" w:rsidRDefault="00980B11" w:rsidP="00980B11">
            <w:pPr>
              <w:pStyle w:val="ListParagraph"/>
              <w:numPr>
                <w:ilvl w:val="0"/>
                <w:numId w:val="5"/>
              </w:numPr>
              <w:spacing w:line="360" w:lineRule="auto"/>
              <w:ind w:left="0" w:firstLine="0"/>
              <w:jc w:val="both"/>
              <w:rPr>
                <w:rFonts w:ascii="Arial" w:hAnsi="Arial" w:cs="Arial"/>
                <w:sz w:val="24"/>
                <w:szCs w:val="24"/>
              </w:rPr>
            </w:pPr>
          </w:p>
        </w:tc>
      </w:tr>
      <w:tr w:rsidR="00980B11" w:rsidTr="00980B11">
        <w:tc>
          <w:tcPr>
            <w:tcW w:w="9016" w:type="dxa"/>
          </w:tcPr>
          <w:p w:rsidR="00980B11" w:rsidRDefault="00980B11" w:rsidP="00980B11">
            <w:pPr>
              <w:pStyle w:val="ListParagraph"/>
              <w:numPr>
                <w:ilvl w:val="0"/>
                <w:numId w:val="5"/>
              </w:numPr>
              <w:spacing w:line="360" w:lineRule="auto"/>
              <w:ind w:left="0" w:firstLine="0"/>
              <w:jc w:val="both"/>
              <w:rPr>
                <w:rFonts w:ascii="Arial" w:hAnsi="Arial" w:cs="Arial"/>
                <w:sz w:val="24"/>
                <w:szCs w:val="24"/>
              </w:rPr>
            </w:pPr>
          </w:p>
        </w:tc>
      </w:tr>
      <w:tr w:rsidR="00980B11" w:rsidTr="00980B11">
        <w:tc>
          <w:tcPr>
            <w:tcW w:w="9016" w:type="dxa"/>
          </w:tcPr>
          <w:p w:rsidR="00980B11" w:rsidRDefault="00980B11" w:rsidP="00980B11">
            <w:pPr>
              <w:pStyle w:val="ListParagraph"/>
              <w:numPr>
                <w:ilvl w:val="0"/>
                <w:numId w:val="5"/>
              </w:numPr>
              <w:spacing w:line="360" w:lineRule="auto"/>
              <w:ind w:left="0" w:firstLine="0"/>
              <w:jc w:val="both"/>
              <w:rPr>
                <w:rFonts w:ascii="Arial" w:hAnsi="Arial" w:cs="Arial"/>
                <w:sz w:val="24"/>
                <w:szCs w:val="24"/>
              </w:rPr>
            </w:pPr>
          </w:p>
        </w:tc>
      </w:tr>
      <w:tr w:rsidR="00980B11" w:rsidTr="00980B11">
        <w:tc>
          <w:tcPr>
            <w:tcW w:w="9016" w:type="dxa"/>
          </w:tcPr>
          <w:p w:rsidR="00980B11" w:rsidRDefault="00980B11" w:rsidP="00980B11">
            <w:pPr>
              <w:pStyle w:val="ListParagraph"/>
              <w:numPr>
                <w:ilvl w:val="0"/>
                <w:numId w:val="5"/>
              </w:numPr>
              <w:spacing w:line="360" w:lineRule="auto"/>
              <w:ind w:left="0" w:firstLine="0"/>
              <w:jc w:val="both"/>
              <w:rPr>
                <w:rFonts w:ascii="Arial" w:hAnsi="Arial" w:cs="Arial"/>
                <w:sz w:val="24"/>
                <w:szCs w:val="24"/>
              </w:rPr>
            </w:pPr>
          </w:p>
        </w:tc>
      </w:tr>
      <w:tr w:rsidR="00980B11" w:rsidTr="00980B11">
        <w:tc>
          <w:tcPr>
            <w:tcW w:w="9016" w:type="dxa"/>
          </w:tcPr>
          <w:p w:rsidR="00980B11" w:rsidRDefault="00980B11" w:rsidP="00980B11">
            <w:pPr>
              <w:pStyle w:val="ListParagraph"/>
              <w:numPr>
                <w:ilvl w:val="0"/>
                <w:numId w:val="5"/>
              </w:numPr>
              <w:spacing w:line="360" w:lineRule="auto"/>
              <w:ind w:left="0" w:firstLine="0"/>
              <w:jc w:val="both"/>
              <w:rPr>
                <w:rFonts w:ascii="Arial" w:hAnsi="Arial" w:cs="Arial"/>
                <w:sz w:val="24"/>
                <w:szCs w:val="24"/>
              </w:rPr>
            </w:pPr>
          </w:p>
        </w:tc>
      </w:tr>
    </w:tbl>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pStyle w:val="ListParagraph"/>
        <w:numPr>
          <w:ilvl w:val="0"/>
          <w:numId w:val="4"/>
        </w:numPr>
        <w:spacing w:line="360" w:lineRule="auto"/>
        <w:jc w:val="both"/>
        <w:rPr>
          <w:rFonts w:ascii="Arial" w:hAnsi="Arial" w:cs="Arial"/>
          <w:sz w:val="24"/>
          <w:szCs w:val="24"/>
        </w:rPr>
      </w:pPr>
      <w:r w:rsidRPr="00980B11">
        <w:rPr>
          <w:rFonts w:ascii="Arial" w:hAnsi="Arial" w:cs="Arial"/>
          <w:sz w:val="24"/>
          <w:szCs w:val="24"/>
        </w:rPr>
        <w:t>The Owner consents to the SPCA sterilizing the animals as deemed necessary and microchipping them for identification purposes.</w:t>
      </w:r>
    </w:p>
    <w:p w:rsidR="00980B11" w:rsidRPr="00980B11" w:rsidRDefault="00980B11" w:rsidP="00980B11">
      <w:pPr>
        <w:spacing w:line="360" w:lineRule="auto"/>
        <w:jc w:val="both"/>
        <w:rPr>
          <w:rFonts w:ascii="Arial" w:hAnsi="Arial" w:cs="Arial"/>
          <w:sz w:val="24"/>
          <w:szCs w:val="24"/>
        </w:rPr>
      </w:pPr>
    </w:p>
    <w:p w:rsidR="00980B11" w:rsidRDefault="00980B11" w:rsidP="00980B11">
      <w:pPr>
        <w:pStyle w:val="ListParagraph"/>
        <w:numPr>
          <w:ilvl w:val="0"/>
          <w:numId w:val="4"/>
        </w:numPr>
        <w:spacing w:line="360" w:lineRule="auto"/>
        <w:jc w:val="both"/>
        <w:rPr>
          <w:rFonts w:ascii="Arial" w:hAnsi="Arial" w:cs="Arial"/>
          <w:sz w:val="24"/>
          <w:szCs w:val="24"/>
        </w:rPr>
      </w:pPr>
      <w:r w:rsidRPr="00980B11">
        <w:rPr>
          <w:rFonts w:ascii="Arial" w:hAnsi="Arial" w:cs="Arial"/>
          <w:sz w:val="24"/>
          <w:szCs w:val="24"/>
        </w:rPr>
        <w:t>An Inspector of the SPCA shall be granted permission to inspect the animals at the Owner's premises at any reasonable time to ensure their welfare and compliance with the Animals Protection Act 71 of 1962.</w:t>
      </w:r>
    </w:p>
    <w:p w:rsidR="00ED3A88" w:rsidRPr="00ED3A88" w:rsidRDefault="00ED3A88" w:rsidP="00ED3A88">
      <w:pPr>
        <w:pStyle w:val="ListParagraph"/>
        <w:rPr>
          <w:rFonts w:ascii="Arial" w:hAnsi="Arial" w:cs="Arial"/>
          <w:sz w:val="24"/>
          <w:szCs w:val="24"/>
        </w:rPr>
      </w:pPr>
    </w:p>
    <w:p w:rsidR="00ED3A88" w:rsidRPr="00980B11" w:rsidRDefault="00ED3A88" w:rsidP="00980B11">
      <w:pPr>
        <w:pStyle w:val="ListParagraph"/>
        <w:numPr>
          <w:ilvl w:val="0"/>
          <w:numId w:val="4"/>
        </w:numPr>
        <w:spacing w:line="360" w:lineRule="auto"/>
        <w:jc w:val="both"/>
        <w:rPr>
          <w:rFonts w:ascii="Arial" w:hAnsi="Arial" w:cs="Arial"/>
          <w:sz w:val="24"/>
          <w:szCs w:val="24"/>
        </w:rPr>
      </w:pPr>
      <w:r>
        <w:rPr>
          <w:rFonts w:ascii="Arial" w:hAnsi="Arial" w:cs="Arial"/>
          <w:sz w:val="24"/>
          <w:szCs w:val="24"/>
        </w:rPr>
        <w:t>That the owner shall not be afforded a second opportunity to ventilate this issue nor be entitled to any opportunity to negotiate the return of any animals should a second seizure become necessary and shall as a direct result thereof be charged criminally in the instance that an inspection conducted reveals any deviation from the above conditions.</w:t>
      </w:r>
      <w:bookmarkStart w:id="0" w:name="_GoBack"/>
      <w:bookmarkEnd w:id="0"/>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pStyle w:val="ListParagraph"/>
        <w:numPr>
          <w:ilvl w:val="0"/>
          <w:numId w:val="2"/>
        </w:numPr>
        <w:spacing w:line="360" w:lineRule="auto"/>
        <w:jc w:val="both"/>
        <w:rPr>
          <w:rFonts w:ascii="Arial" w:hAnsi="Arial" w:cs="Arial"/>
          <w:b/>
          <w:sz w:val="24"/>
          <w:szCs w:val="24"/>
        </w:rPr>
      </w:pPr>
      <w:r w:rsidRPr="00980B11">
        <w:rPr>
          <w:rFonts w:ascii="Arial" w:hAnsi="Arial" w:cs="Arial"/>
          <w:b/>
          <w:sz w:val="24"/>
          <w:szCs w:val="24"/>
        </w:rPr>
        <w:t>Finality of SPCA's Decisions</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 xml:space="preserve">   The Owner acknowledges and agrees that any decision made by an officer of the SPCA regarding the welfare or disposition of the animals shall be final and binding.</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pStyle w:val="ListParagraph"/>
        <w:numPr>
          <w:ilvl w:val="0"/>
          <w:numId w:val="2"/>
        </w:numPr>
        <w:spacing w:line="360" w:lineRule="auto"/>
        <w:jc w:val="both"/>
        <w:rPr>
          <w:rFonts w:ascii="Arial" w:hAnsi="Arial" w:cs="Arial"/>
          <w:b/>
          <w:sz w:val="24"/>
          <w:szCs w:val="24"/>
        </w:rPr>
      </w:pPr>
      <w:r w:rsidRPr="00980B11">
        <w:rPr>
          <w:rFonts w:ascii="Arial" w:hAnsi="Arial" w:cs="Arial"/>
          <w:b/>
          <w:sz w:val="24"/>
          <w:szCs w:val="24"/>
        </w:rPr>
        <w:t>Costs Incurred</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 xml:space="preserve">   The Owner agrees to bear all costs incurred in connection with the enforcement of this agreement, including but not limited to legal fees and veterinary expenses.</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pStyle w:val="ListParagraph"/>
        <w:numPr>
          <w:ilvl w:val="0"/>
          <w:numId w:val="2"/>
        </w:numPr>
        <w:spacing w:line="360" w:lineRule="auto"/>
        <w:jc w:val="both"/>
        <w:rPr>
          <w:rFonts w:ascii="Arial" w:hAnsi="Arial" w:cs="Arial"/>
          <w:b/>
          <w:sz w:val="24"/>
          <w:szCs w:val="24"/>
        </w:rPr>
      </w:pPr>
      <w:r w:rsidRPr="00980B11">
        <w:rPr>
          <w:rFonts w:ascii="Arial" w:hAnsi="Arial" w:cs="Arial"/>
          <w:b/>
          <w:sz w:val="24"/>
          <w:szCs w:val="24"/>
        </w:rPr>
        <w:lastRenderedPageBreak/>
        <w:t>Waiver of Rights</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 xml:space="preserve">   The Owner hereby waives any and all rights, claims, and demands against the SPCA arising out of or in connection with the ownership or custody of the animals </w:t>
      </w:r>
      <w:r w:rsidR="00ED3A88">
        <w:rPr>
          <w:rFonts w:ascii="Arial" w:hAnsi="Arial" w:cs="Arial"/>
          <w:sz w:val="24"/>
          <w:szCs w:val="24"/>
        </w:rPr>
        <w:t xml:space="preserve">so surrendered </w:t>
      </w:r>
      <w:r w:rsidRPr="00980B11">
        <w:rPr>
          <w:rFonts w:ascii="Arial" w:hAnsi="Arial" w:cs="Arial"/>
          <w:sz w:val="24"/>
          <w:szCs w:val="24"/>
        </w:rPr>
        <w:t>subject to this agreement.</w:t>
      </w:r>
    </w:p>
    <w:p w:rsidR="00980B11" w:rsidRPr="00980B11" w:rsidRDefault="00980B11" w:rsidP="00980B11">
      <w:pPr>
        <w:pStyle w:val="ListParagraph"/>
        <w:numPr>
          <w:ilvl w:val="0"/>
          <w:numId w:val="2"/>
        </w:numPr>
        <w:spacing w:line="360" w:lineRule="auto"/>
        <w:jc w:val="both"/>
        <w:rPr>
          <w:rFonts w:ascii="Arial" w:hAnsi="Arial" w:cs="Arial"/>
          <w:b/>
          <w:sz w:val="24"/>
          <w:szCs w:val="24"/>
        </w:rPr>
      </w:pPr>
      <w:r w:rsidRPr="00980B11">
        <w:rPr>
          <w:rFonts w:ascii="Arial" w:hAnsi="Arial" w:cs="Arial"/>
          <w:b/>
          <w:sz w:val="24"/>
          <w:szCs w:val="24"/>
        </w:rPr>
        <w:t>Criminal Offences</w:t>
      </w: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 xml:space="preserve">   The Owner understands that offences under the Animals Protection Act 71 of 1962 are criminal in nature. The SPCA reserves the right to prosecute or cause to be prosecuted any offence in relation to this contract, notwithstanding any other powers afforded to them by the Act. The Owner further understands that this matter may be referred to the criminal court should the Owner be suspected, on reasonable grounds, of having committed any offence in relation to the Act.</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The parties have executed this agreement as of [</w:t>
      </w:r>
      <w:r w:rsidR="008D6276">
        <w:rPr>
          <w:rFonts w:ascii="Arial" w:hAnsi="Arial" w:cs="Arial"/>
          <w:sz w:val="24"/>
          <w:szCs w:val="24"/>
        </w:rPr>
        <w:t>______________________</w:t>
      </w:r>
      <w:r w:rsidRPr="00980B11">
        <w:rPr>
          <w:rFonts w:ascii="Arial" w:hAnsi="Arial" w:cs="Arial"/>
          <w:sz w:val="24"/>
          <w:szCs w:val="24"/>
        </w:rPr>
        <w:t>] at [</w:t>
      </w:r>
      <w:r w:rsidR="008D6276">
        <w:rPr>
          <w:rFonts w:ascii="Arial" w:hAnsi="Arial" w:cs="Arial"/>
          <w:sz w:val="24"/>
          <w:szCs w:val="24"/>
        </w:rPr>
        <w:t>_______________________</w:t>
      </w:r>
      <w:r w:rsidRPr="00980B11">
        <w:rPr>
          <w:rFonts w:ascii="Arial" w:hAnsi="Arial" w:cs="Arial"/>
          <w:sz w:val="24"/>
          <w:szCs w:val="24"/>
        </w:rPr>
        <w:t>].</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Owner's Signature: ___________________________</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Printed Name: ________________________________</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Date: ___________________________</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For the Cape of Good Hope Society for the Prevention of Cruelty to Animals:</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Authorized Representative's Signature: ___________________________</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Printed Name: ________________________________</w:t>
      </w:r>
    </w:p>
    <w:p w:rsidR="00980B11" w:rsidRPr="00980B11" w:rsidRDefault="00980B11" w:rsidP="00980B11">
      <w:pPr>
        <w:spacing w:line="360" w:lineRule="auto"/>
        <w:jc w:val="both"/>
        <w:rPr>
          <w:rFonts w:ascii="Arial" w:hAnsi="Arial" w:cs="Arial"/>
          <w:sz w:val="24"/>
          <w:szCs w:val="24"/>
        </w:rPr>
      </w:pPr>
    </w:p>
    <w:p w:rsidR="00980B11" w:rsidRPr="00980B11" w:rsidRDefault="00980B11" w:rsidP="00980B11">
      <w:pPr>
        <w:spacing w:line="360" w:lineRule="auto"/>
        <w:jc w:val="both"/>
        <w:rPr>
          <w:rFonts w:ascii="Arial" w:hAnsi="Arial" w:cs="Arial"/>
          <w:sz w:val="24"/>
          <w:szCs w:val="24"/>
        </w:rPr>
      </w:pPr>
      <w:r w:rsidRPr="00980B11">
        <w:rPr>
          <w:rFonts w:ascii="Arial" w:hAnsi="Arial" w:cs="Arial"/>
          <w:sz w:val="24"/>
          <w:szCs w:val="24"/>
        </w:rPr>
        <w:t>Date: ___________________________</w:t>
      </w:r>
    </w:p>
    <w:p w:rsidR="007613F8" w:rsidRPr="00980B11" w:rsidRDefault="007613F8" w:rsidP="00980B11">
      <w:pPr>
        <w:spacing w:line="360" w:lineRule="auto"/>
        <w:jc w:val="both"/>
        <w:rPr>
          <w:rFonts w:ascii="Arial" w:hAnsi="Arial" w:cs="Arial"/>
          <w:sz w:val="24"/>
          <w:szCs w:val="24"/>
        </w:rPr>
      </w:pPr>
    </w:p>
    <w:sectPr w:rsidR="007613F8" w:rsidRPr="00980B1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6F8B" w:rsidRDefault="004E6F8B" w:rsidP="008D6276">
      <w:pPr>
        <w:spacing w:after="0" w:line="240" w:lineRule="auto"/>
      </w:pPr>
      <w:r>
        <w:separator/>
      </w:r>
    </w:p>
  </w:endnote>
  <w:endnote w:type="continuationSeparator" w:id="0">
    <w:p w:rsidR="004E6F8B" w:rsidRDefault="004E6F8B" w:rsidP="008D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335364"/>
      <w:docPartObj>
        <w:docPartGallery w:val="Page Numbers (Bottom of Page)"/>
        <w:docPartUnique/>
      </w:docPartObj>
    </w:sdtPr>
    <w:sdtEndPr>
      <w:rPr>
        <w:noProof/>
      </w:rPr>
    </w:sdtEndPr>
    <w:sdtContent>
      <w:p w:rsidR="008D6276" w:rsidRDefault="008D62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D6276" w:rsidRDefault="008D6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6F8B" w:rsidRDefault="004E6F8B" w:rsidP="008D6276">
      <w:pPr>
        <w:spacing w:after="0" w:line="240" w:lineRule="auto"/>
      </w:pPr>
      <w:r>
        <w:separator/>
      </w:r>
    </w:p>
  </w:footnote>
  <w:footnote w:type="continuationSeparator" w:id="0">
    <w:p w:rsidR="004E6F8B" w:rsidRDefault="004E6F8B" w:rsidP="008D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62F7B"/>
    <w:multiLevelType w:val="hybridMultilevel"/>
    <w:tmpl w:val="E506943C"/>
    <w:lvl w:ilvl="0" w:tplc="06485E44">
      <w:start w:val="1"/>
      <w:numFmt w:val="lowerLetter"/>
      <w:lvlText w:val="%1."/>
      <w:lvlJc w:val="left"/>
      <w:pPr>
        <w:ind w:left="576" w:hanging="360"/>
      </w:pPr>
      <w:rPr>
        <w:rFonts w:hint="default"/>
      </w:rPr>
    </w:lvl>
    <w:lvl w:ilvl="1" w:tplc="1C090019" w:tentative="1">
      <w:start w:val="1"/>
      <w:numFmt w:val="lowerLetter"/>
      <w:lvlText w:val="%2."/>
      <w:lvlJc w:val="left"/>
      <w:pPr>
        <w:ind w:left="1296" w:hanging="360"/>
      </w:pPr>
    </w:lvl>
    <w:lvl w:ilvl="2" w:tplc="1C09001B" w:tentative="1">
      <w:start w:val="1"/>
      <w:numFmt w:val="lowerRoman"/>
      <w:lvlText w:val="%3."/>
      <w:lvlJc w:val="right"/>
      <w:pPr>
        <w:ind w:left="2016" w:hanging="180"/>
      </w:pPr>
    </w:lvl>
    <w:lvl w:ilvl="3" w:tplc="1C09000F" w:tentative="1">
      <w:start w:val="1"/>
      <w:numFmt w:val="decimal"/>
      <w:lvlText w:val="%4."/>
      <w:lvlJc w:val="left"/>
      <w:pPr>
        <w:ind w:left="2736" w:hanging="360"/>
      </w:pPr>
    </w:lvl>
    <w:lvl w:ilvl="4" w:tplc="1C090019" w:tentative="1">
      <w:start w:val="1"/>
      <w:numFmt w:val="lowerLetter"/>
      <w:lvlText w:val="%5."/>
      <w:lvlJc w:val="left"/>
      <w:pPr>
        <w:ind w:left="3456" w:hanging="360"/>
      </w:pPr>
    </w:lvl>
    <w:lvl w:ilvl="5" w:tplc="1C09001B" w:tentative="1">
      <w:start w:val="1"/>
      <w:numFmt w:val="lowerRoman"/>
      <w:lvlText w:val="%6."/>
      <w:lvlJc w:val="right"/>
      <w:pPr>
        <w:ind w:left="4176" w:hanging="180"/>
      </w:pPr>
    </w:lvl>
    <w:lvl w:ilvl="6" w:tplc="1C09000F" w:tentative="1">
      <w:start w:val="1"/>
      <w:numFmt w:val="decimal"/>
      <w:lvlText w:val="%7."/>
      <w:lvlJc w:val="left"/>
      <w:pPr>
        <w:ind w:left="4896" w:hanging="360"/>
      </w:pPr>
    </w:lvl>
    <w:lvl w:ilvl="7" w:tplc="1C090019" w:tentative="1">
      <w:start w:val="1"/>
      <w:numFmt w:val="lowerLetter"/>
      <w:lvlText w:val="%8."/>
      <w:lvlJc w:val="left"/>
      <w:pPr>
        <w:ind w:left="5616" w:hanging="360"/>
      </w:pPr>
    </w:lvl>
    <w:lvl w:ilvl="8" w:tplc="1C09001B" w:tentative="1">
      <w:start w:val="1"/>
      <w:numFmt w:val="lowerRoman"/>
      <w:lvlText w:val="%9."/>
      <w:lvlJc w:val="right"/>
      <w:pPr>
        <w:ind w:left="6336" w:hanging="180"/>
      </w:pPr>
    </w:lvl>
  </w:abstractNum>
  <w:abstractNum w:abstractNumId="1" w15:restartNumberingAfterBreak="0">
    <w:nsid w:val="3F8220DE"/>
    <w:multiLevelType w:val="hybridMultilevel"/>
    <w:tmpl w:val="AC5CCE18"/>
    <w:lvl w:ilvl="0" w:tplc="D6B6BC30">
      <w:start w:val="1"/>
      <w:numFmt w:val="lowerLetter"/>
      <w:lvlText w:val="%1."/>
      <w:lvlJc w:val="left"/>
      <w:pPr>
        <w:ind w:left="564" w:hanging="360"/>
      </w:pPr>
      <w:rPr>
        <w:rFonts w:hint="default"/>
      </w:rPr>
    </w:lvl>
    <w:lvl w:ilvl="1" w:tplc="1C090019" w:tentative="1">
      <w:start w:val="1"/>
      <w:numFmt w:val="lowerLetter"/>
      <w:lvlText w:val="%2."/>
      <w:lvlJc w:val="left"/>
      <w:pPr>
        <w:ind w:left="1284" w:hanging="360"/>
      </w:pPr>
    </w:lvl>
    <w:lvl w:ilvl="2" w:tplc="1C09001B" w:tentative="1">
      <w:start w:val="1"/>
      <w:numFmt w:val="lowerRoman"/>
      <w:lvlText w:val="%3."/>
      <w:lvlJc w:val="right"/>
      <w:pPr>
        <w:ind w:left="2004" w:hanging="180"/>
      </w:pPr>
    </w:lvl>
    <w:lvl w:ilvl="3" w:tplc="1C09000F" w:tentative="1">
      <w:start w:val="1"/>
      <w:numFmt w:val="decimal"/>
      <w:lvlText w:val="%4."/>
      <w:lvlJc w:val="left"/>
      <w:pPr>
        <w:ind w:left="2724" w:hanging="360"/>
      </w:pPr>
    </w:lvl>
    <w:lvl w:ilvl="4" w:tplc="1C090019" w:tentative="1">
      <w:start w:val="1"/>
      <w:numFmt w:val="lowerLetter"/>
      <w:lvlText w:val="%5."/>
      <w:lvlJc w:val="left"/>
      <w:pPr>
        <w:ind w:left="3444" w:hanging="360"/>
      </w:pPr>
    </w:lvl>
    <w:lvl w:ilvl="5" w:tplc="1C09001B" w:tentative="1">
      <w:start w:val="1"/>
      <w:numFmt w:val="lowerRoman"/>
      <w:lvlText w:val="%6."/>
      <w:lvlJc w:val="right"/>
      <w:pPr>
        <w:ind w:left="4164" w:hanging="180"/>
      </w:pPr>
    </w:lvl>
    <w:lvl w:ilvl="6" w:tplc="1C09000F" w:tentative="1">
      <w:start w:val="1"/>
      <w:numFmt w:val="decimal"/>
      <w:lvlText w:val="%7."/>
      <w:lvlJc w:val="left"/>
      <w:pPr>
        <w:ind w:left="4884" w:hanging="360"/>
      </w:pPr>
    </w:lvl>
    <w:lvl w:ilvl="7" w:tplc="1C090019" w:tentative="1">
      <w:start w:val="1"/>
      <w:numFmt w:val="lowerLetter"/>
      <w:lvlText w:val="%8."/>
      <w:lvlJc w:val="left"/>
      <w:pPr>
        <w:ind w:left="5604" w:hanging="360"/>
      </w:pPr>
    </w:lvl>
    <w:lvl w:ilvl="8" w:tplc="1C09001B" w:tentative="1">
      <w:start w:val="1"/>
      <w:numFmt w:val="lowerRoman"/>
      <w:lvlText w:val="%9."/>
      <w:lvlJc w:val="right"/>
      <w:pPr>
        <w:ind w:left="6324" w:hanging="180"/>
      </w:pPr>
    </w:lvl>
  </w:abstractNum>
  <w:abstractNum w:abstractNumId="2" w15:restartNumberingAfterBreak="0">
    <w:nsid w:val="4AB96B74"/>
    <w:multiLevelType w:val="hybridMultilevel"/>
    <w:tmpl w:val="2682A9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4593163"/>
    <w:multiLevelType w:val="hybridMultilevel"/>
    <w:tmpl w:val="9C6C67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67697825"/>
    <w:multiLevelType w:val="hybridMultilevel"/>
    <w:tmpl w:val="57A81FEA"/>
    <w:lvl w:ilvl="0" w:tplc="EFF41D7E">
      <w:start w:val="1"/>
      <w:numFmt w:val="lowerRoman"/>
      <w:lvlText w:val="%1."/>
      <w:lvlJc w:val="left"/>
      <w:pPr>
        <w:ind w:left="1152" w:hanging="720"/>
      </w:pPr>
      <w:rPr>
        <w:rFonts w:hint="default"/>
      </w:rPr>
    </w:lvl>
    <w:lvl w:ilvl="1" w:tplc="1C090019" w:tentative="1">
      <w:start w:val="1"/>
      <w:numFmt w:val="lowerLetter"/>
      <w:lvlText w:val="%2."/>
      <w:lvlJc w:val="left"/>
      <w:pPr>
        <w:ind w:left="1512" w:hanging="360"/>
      </w:pPr>
    </w:lvl>
    <w:lvl w:ilvl="2" w:tplc="1C09001B" w:tentative="1">
      <w:start w:val="1"/>
      <w:numFmt w:val="lowerRoman"/>
      <w:lvlText w:val="%3."/>
      <w:lvlJc w:val="right"/>
      <w:pPr>
        <w:ind w:left="2232" w:hanging="180"/>
      </w:pPr>
    </w:lvl>
    <w:lvl w:ilvl="3" w:tplc="1C09000F" w:tentative="1">
      <w:start w:val="1"/>
      <w:numFmt w:val="decimal"/>
      <w:lvlText w:val="%4."/>
      <w:lvlJc w:val="left"/>
      <w:pPr>
        <w:ind w:left="2952" w:hanging="360"/>
      </w:pPr>
    </w:lvl>
    <w:lvl w:ilvl="4" w:tplc="1C090019" w:tentative="1">
      <w:start w:val="1"/>
      <w:numFmt w:val="lowerLetter"/>
      <w:lvlText w:val="%5."/>
      <w:lvlJc w:val="left"/>
      <w:pPr>
        <w:ind w:left="3672" w:hanging="360"/>
      </w:pPr>
    </w:lvl>
    <w:lvl w:ilvl="5" w:tplc="1C09001B" w:tentative="1">
      <w:start w:val="1"/>
      <w:numFmt w:val="lowerRoman"/>
      <w:lvlText w:val="%6."/>
      <w:lvlJc w:val="right"/>
      <w:pPr>
        <w:ind w:left="4392" w:hanging="180"/>
      </w:pPr>
    </w:lvl>
    <w:lvl w:ilvl="6" w:tplc="1C09000F" w:tentative="1">
      <w:start w:val="1"/>
      <w:numFmt w:val="decimal"/>
      <w:lvlText w:val="%7."/>
      <w:lvlJc w:val="left"/>
      <w:pPr>
        <w:ind w:left="5112" w:hanging="360"/>
      </w:pPr>
    </w:lvl>
    <w:lvl w:ilvl="7" w:tplc="1C090019" w:tentative="1">
      <w:start w:val="1"/>
      <w:numFmt w:val="lowerLetter"/>
      <w:lvlText w:val="%8."/>
      <w:lvlJc w:val="left"/>
      <w:pPr>
        <w:ind w:left="5832" w:hanging="360"/>
      </w:pPr>
    </w:lvl>
    <w:lvl w:ilvl="8" w:tplc="1C09001B" w:tentative="1">
      <w:start w:val="1"/>
      <w:numFmt w:val="lowerRoman"/>
      <w:lvlText w:val="%9."/>
      <w:lvlJc w:val="right"/>
      <w:pPr>
        <w:ind w:left="6552"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11"/>
    <w:rsid w:val="0029648A"/>
    <w:rsid w:val="004E6F8B"/>
    <w:rsid w:val="005D7E40"/>
    <w:rsid w:val="007613F8"/>
    <w:rsid w:val="008D6276"/>
    <w:rsid w:val="00980B11"/>
    <w:rsid w:val="00ED3A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5D49"/>
  <w15:chartTrackingRefBased/>
  <w15:docId w15:val="{51179363-AAFC-4E3E-83F4-50F0EA72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0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B11"/>
    <w:pPr>
      <w:ind w:left="720"/>
      <w:contextualSpacing/>
    </w:pPr>
  </w:style>
  <w:style w:type="paragraph" w:styleId="Header">
    <w:name w:val="header"/>
    <w:basedOn w:val="Normal"/>
    <w:link w:val="HeaderChar"/>
    <w:uiPriority w:val="99"/>
    <w:unhideWhenUsed/>
    <w:rsid w:val="008D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276"/>
  </w:style>
  <w:style w:type="paragraph" w:styleId="Footer">
    <w:name w:val="footer"/>
    <w:basedOn w:val="Normal"/>
    <w:link w:val="FooterChar"/>
    <w:uiPriority w:val="99"/>
    <w:unhideWhenUsed/>
    <w:rsid w:val="008D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Shiven Bodasing – Cape of Good Hope SPCA</dc:creator>
  <cp:keywords/>
  <dc:description/>
  <cp:lastModifiedBy>Shiven Bodasing – Cape of Good Hope SPCA</cp:lastModifiedBy>
  <cp:revision>2</cp:revision>
  <dcterms:created xsi:type="dcterms:W3CDTF">2024-03-13T12:14:00Z</dcterms:created>
  <dcterms:modified xsi:type="dcterms:W3CDTF">2024-03-13T13:03:00Z</dcterms:modified>
</cp:coreProperties>
</file>