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691" w:rsidRDefault="004D0691" w:rsidP="004D0691">
      <w:pPr>
        <w:tabs>
          <w:tab w:val="left" w:pos="2088"/>
        </w:tabs>
        <w:rPr>
          <w:rFonts w:ascii="Tahoma" w:hAnsi="Tahoma" w:cs="Tahoma"/>
        </w:rPr>
      </w:pPr>
      <w:r>
        <w:rPr>
          <w:rFonts w:ascii="Tahoma" w:hAnsi="Tahoma" w:cs="Tahoma"/>
          <w:noProof/>
          <w:lang w:eastAsia="en-ZA"/>
        </w:rPr>
        <w:drawing>
          <wp:anchor distT="0" distB="0" distL="114300" distR="114300" simplePos="0" relativeHeight="251659264" behindDoc="1" locked="1" layoutInCell="0" allowOverlap="1" wp14:anchorId="123413C7" wp14:editId="72E7748F">
            <wp:simplePos x="0" y="0"/>
            <wp:positionH relativeFrom="margin">
              <wp:align>center</wp:align>
            </wp:positionH>
            <wp:positionV relativeFrom="margin">
              <wp:posOffset>-630555</wp:posOffset>
            </wp:positionV>
            <wp:extent cx="6841490" cy="1621790"/>
            <wp:effectExtent l="0" t="0" r="0" b="0"/>
            <wp:wrapNone/>
            <wp:docPr id="1" name="Picture 1" descr="Letterhead NSPCA CT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etterhead NSPCA CT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4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0691" w:rsidRDefault="004D0691" w:rsidP="004D0691">
      <w:pPr>
        <w:tabs>
          <w:tab w:val="left" w:pos="2088"/>
        </w:tabs>
        <w:rPr>
          <w:rFonts w:ascii="Tahoma" w:hAnsi="Tahoma" w:cs="Tahoma"/>
        </w:rPr>
      </w:pPr>
    </w:p>
    <w:p w:rsidR="004D0691" w:rsidRDefault="004D0691" w:rsidP="004D0691">
      <w:pPr>
        <w:tabs>
          <w:tab w:val="left" w:pos="2088"/>
        </w:tabs>
        <w:spacing w:after="0" w:line="240" w:lineRule="auto"/>
        <w:jc w:val="center"/>
        <w:rPr>
          <w:rFonts w:ascii="Tahoma" w:hAnsi="Tahoma" w:cs="Tahoma"/>
          <w:b/>
        </w:rPr>
      </w:pPr>
    </w:p>
    <w:p w:rsidR="004D0691" w:rsidRDefault="004D0691" w:rsidP="004D0691">
      <w:pPr>
        <w:pStyle w:val="Default"/>
        <w:rPr>
          <w:b/>
          <w:bCs/>
          <w:sz w:val="20"/>
          <w:szCs w:val="20"/>
        </w:rPr>
      </w:pPr>
    </w:p>
    <w:p w:rsidR="004D0691" w:rsidRPr="00A11842" w:rsidRDefault="004D0691" w:rsidP="004D0691">
      <w:pPr>
        <w:pStyle w:val="Default"/>
        <w:jc w:val="center"/>
        <w:rPr>
          <w:b/>
          <w:bCs/>
          <w:sz w:val="28"/>
          <w:szCs w:val="22"/>
        </w:rPr>
      </w:pPr>
      <w:r w:rsidRPr="00A11842">
        <w:rPr>
          <w:b/>
          <w:bCs/>
          <w:sz w:val="28"/>
          <w:szCs w:val="22"/>
        </w:rPr>
        <w:t>VETERINARY REPORT</w:t>
      </w:r>
    </w:p>
    <w:p w:rsidR="004D0691" w:rsidRPr="000D096B" w:rsidRDefault="004D0691" w:rsidP="004D0691">
      <w:pPr>
        <w:pStyle w:val="Default"/>
        <w:jc w:val="both"/>
        <w:rPr>
          <w:b/>
          <w:bCs/>
          <w:sz w:val="22"/>
          <w:szCs w:val="22"/>
        </w:rPr>
      </w:pPr>
    </w:p>
    <w:p w:rsidR="004D0691" w:rsidRPr="000D096B" w:rsidRDefault="004D0691" w:rsidP="004D0691">
      <w:pPr>
        <w:pStyle w:val="Default"/>
        <w:jc w:val="both"/>
        <w:rPr>
          <w:bCs/>
          <w:sz w:val="22"/>
          <w:szCs w:val="22"/>
        </w:rPr>
      </w:pPr>
      <w:r w:rsidRPr="000D096B">
        <w:rPr>
          <w:bCs/>
          <w:sz w:val="22"/>
          <w:szCs w:val="22"/>
        </w:rPr>
        <w:t>To whom it may concern</w:t>
      </w:r>
      <w:r>
        <w:rPr>
          <w:bCs/>
          <w:sz w:val="22"/>
          <w:szCs w:val="22"/>
        </w:rPr>
        <w:t>:</w:t>
      </w:r>
    </w:p>
    <w:p w:rsidR="004D0691" w:rsidRPr="000D096B" w:rsidRDefault="004D0691" w:rsidP="004D0691">
      <w:pPr>
        <w:pStyle w:val="Default"/>
        <w:jc w:val="both"/>
        <w:rPr>
          <w:sz w:val="22"/>
          <w:szCs w:val="22"/>
        </w:rPr>
      </w:pPr>
    </w:p>
    <w:p w:rsidR="004D0691" w:rsidRPr="000D096B" w:rsidRDefault="004D0691" w:rsidP="004D069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On </w:t>
      </w:r>
      <w:r w:rsidR="000C096A">
        <w:rPr>
          <w:sz w:val="22"/>
          <w:szCs w:val="22"/>
        </w:rPr>
        <w:t xml:space="preserve">26 September 2024 at </w:t>
      </w:r>
      <w:proofErr w:type="gramStart"/>
      <w:r w:rsidR="000C096A">
        <w:rPr>
          <w:sz w:val="22"/>
          <w:szCs w:val="22"/>
        </w:rPr>
        <w:t xml:space="preserve">16:40 </w:t>
      </w:r>
      <w:r>
        <w:rPr>
          <w:sz w:val="22"/>
          <w:szCs w:val="22"/>
        </w:rPr>
        <w:t>,</w:t>
      </w:r>
      <w:proofErr w:type="gramEnd"/>
      <w:r w:rsidRPr="000D096B">
        <w:rPr>
          <w:sz w:val="22"/>
          <w:szCs w:val="22"/>
        </w:rPr>
        <w:t xml:space="preserve"> SPCA Inspec</w:t>
      </w:r>
      <w:r>
        <w:rPr>
          <w:sz w:val="22"/>
          <w:szCs w:val="22"/>
        </w:rPr>
        <w:t xml:space="preserve">tor </w:t>
      </w:r>
      <w:r w:rsidR="000C096A">
        <w:rPr>
          <w:sz w:val="22"/>
          <w:szCs w:val="22"/>
        </w:rPr>
        <w:t xml:space="preserve">Lee </w:t>
      </w:r>
      <w:proofErr w:type="spellStart"/>
      <w:r w:rsidR="000C096A">
        <w:rPr>
          <w:sz w:val="22"/>
          <w:szCs w:val="22"/>
        </w:rPr>
        <w:t>Prins</w:t>
      </w:r>
      <w:proofErr w:type="spellEnd"/>
      <w:r w:rsidR="000C096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confiscated a dog from </w:t>
      </w:r>
      <w:r w:rsidR="000C096A">
        <w:rPr>
          <w:sz w:val="22"/>
          <w:szCs w:val="22"/>
        </w:rPr>
        <w:t xml:space="preserve">5 </w:t>
      </w:r>
      <w:proofErr w:type="spellStart"/>
      <w:r w:rsidR="000C096A">
        <w:rPr>
          <w:sz w:val="22"/>
          <w:szCs w:val="22"/>
        </w:rPr>
        <w:t>Bax</w:t>
      </w:r>
      <w:proofErr w:type="spellEnd"/>
      <w:r w:rsidR="000C096A">
        <w:rPr>
          <w:sz w:val="22"/>
          <w:szCs w:val="22"/>
        </w:rPr>
        <w:t xml:space="preserve"> Street, </w:t>
      </w:r>
      <w:proofErr w:type="spellStart"/>
      <w:r w:rsidR="000C096A">
        <w:rPr>
          <w:sz w:val="22"/>
          <w:szCs w:val="22"/>
        </w:rPr>
        <w:t>Bothasig</w:t>
      </w:r>
      <w:proofErr w:type="spellEnd"/>
      <w:r w:rsidR="000C096A">
        <w:rPr>
          <w:sz w:val="22"/>
          <w:szCs w:val="22"/>
        </w:rPr>
        <w:t xml:space="preserve"> area due to refusal of Veterinary treatment. </w:t>
      </w:r>
    </w:p>
    <w:p w:rsidR="004D0691" w:rsidRPr="000D096B" w:rsidRDefault="004D0691" w:rsidP="004D0691">
      <w:pPr>
        <w:pStyle w:val="Default"/>
        <w:jc w:val="both"/>
        <w:rPr>
          <w:sz w:val="22"/>
          <w:szCs w:val="22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16"/>
      </w:tblGrid>
      <w:tr w:rsidR="004D0691" w:rsidTr="0036157E">
        <w:tc>
          <w:tcPr>
            <w:tcW w:w="9016" w:type="dxa"/>
            <w:shd w:val="clear" w:color="auto" w:fill="D9D9D9" w:themeFill="background1" w:themeFillShade="D9"/>
          </w:tcPr>
          <w:p w:rsidR="004D0691" w:rsidRDefault="004D0691" w:rsidP="0036157E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0D096B">
              <w:rPr>
                <w:b/>
                <w:bCs/>
                <w:sz w:val="22"/>
                <w:szCs w:val="22"/>
              </w:rPr>
              <w:t>ANIMAL DETAILS</w:t>
            </w:r>
          </w:p>
        </w:tc>
      </w:tr>
    </w:tbl>
    <w:p w:rsidR="004D0691" w:rsidRPr="000D096B" w:rsidRDefault="004D0691" w:rsidP="004D0691">
      <w:pPr>
        <w:pStyle w:val="Default"/>
        <w:jc w:val="both"/>
        <w:rPr>
          <w:b/>
          <w:bCs/>
          <w:sz w:val="22"/>
          <w:szCs w:val="22"/>
        </w:rPr>
      </w:pPr>
    </w:p>
    <w:p w:rsidR="004D0691" w:rsidRPr="000D096B" w:rsidRDefault="004D0691" w:rsidP="004D0691">
      <w:pPr>
        <w:pStyle w:val="Default"/>
        <w:jc w:val="both"/>
        <w:rPr>
          <w:sz w:val="22"/>
          <w:szCs w:val="22"/>
        </w:rPr>
      </w:pPr>
      <w:r w:rsidRPr="000D096B">
        <w:rPr>
          <w:b/>
          <w:bCs/>
          <w:sz w:val="22"/>
          <w:szCs w:val="22"/>
        </w:rPr>
        <w:t xml:space="preserve">Species: </w:t>
      </w:r>
      <w:r>
        <w:rPr>
          <w:sz w:val="22"/>
          <w:szCs w:val="22"/>
        </w:rPr>
        <w:t>Canine</w:t>
      </w:r>
    </w:p>
    <w:p w:rsidR="004D0691" w:rsidRPr="000D096B" w:rsidRDefault="004D0691" w:rsidP="004D0691">
      <w:pPr>
        <w:pStyle w:val="Default"/>
        <w:jc w:val="both"/>
        <w:rPr>
          <w:sz w:val="22"/>
          <w:szCs w:val="22"/>
        </w:rPr>
      </w:pPr>
      <w:r w:rsidRPr="000D096B">
        <w:rPr>
          <w:b/>
          <w:bCs/>
          <w:sz w:val="22"/>
          <w:szCs w:val="22"/>
        </w:rPr>
        <w:t xml:space="preserve">Breed: </w:t>
      </w:r>
      <w:r>
        <w:rPr>
          <w:sz w:val="22"/>
          <w:szCs w:val="22"/>
        </w:rPr>
        <w:t>Mixed breed; medium size</w:t>
      </w:r>
    </w:p>
    <w:p w:rsidR="004D0691" w:rsidRPr="000D096B" w:rsidRDefault="004D0691" w:rsidP="004D0691">
      <w:pPr>
        <w:pStyle w:val="Default"/>
        <w:jc w:val="both"/>
        <w:rPr>
          <w:sz w:val="22"/>
          <w:szCs w:val="22"/>
        </w:rPr>
      </w:pPr>
      <w:r w:rsidRPr="000D096B">
        <w:rPr>
          <w:b/>
          <w:bCs/>
          <w:sz w:val="22"/>
          <w:szCs w:val="22"/>
        </w:rPr>
        <w:t xml:space="preserve">Sex: </w:t>
      </w:r>
      <w:r w:rsidR="0020708A">
        <w:rPr>
          <w:sz w:val="22"/>
          <w:szCs w:val="22"/>
        </w:rPr>
        <w:t>Female</w:t>
      </w:r>
    </w:p>
    <w:p w:rsidR="004D0691" w:rsidRPr="000D096B" w:rsidRDefault="004D0691" w:rsidP="004D0691">
      <w:pPr>
        <w:pStyle w:val="Default"/>
        <w:jc w:val="both"/>
        <w:rPr>
          <w:sz w:val="22"/>
          <w:szCs w:val="22"/>
        </w:rPr>
      </w:pPr>
      <w:r w:rsidRPr="000D096B">
        <w:rPr>
          <w:b/>
          <w:bCs/>
          <w:sz w:val="22"/>
          <w:szCs w:val="22"/>
        </w:rPr>
        <w:t>Age</w:t>
      </w:r>
      <w:r w:rsidRPr="000D096B">
        <w:rPr>
          <w:sz w:val="22"/>
          <w:szCs w:val="22"/>
        </w:rPr>
        <w:t xml:space="preserve">: </w:t>
      </w:r>
      <w:r>
        <w:rPr>
          <w:sz w:val="22"/>
          <w:szCs w:val="22"/>
        </w:rPr>
        <w:t>+- 7 years</w:t>
      </w:r>
    </w:p>
    <w:p w:rsidR="004D0691" w:rsidRPr="000D096B" w:rsidRDefault="004D0691" w:rsidP="004D0691">
      <w:pPr>
        <w:pStyle w:val="Default"/>
        <w:jc w:val="both"/>
        <w:rPr>
          <w:sz w:val="22"/>
          <w:szCs w:val="22"/>
        </w:rPr>
      </w:pPr>
      <w:r w:rsidRPr="000D096B">
        <w:rPr>
          <w:b/>
          <w:bCs/>
          <w:sz w:val="22"/>
          <w:szCs w:val="22"/>
        </w:rPr>
        <w:t>Tattoo/Microchip/Other</w:t>
      </w:r>
      <w:r w:rsidRPr="000D096B">
        <w:rPr>
          <w:sz w:val="22"/>
          <w:szCs w:val="22"/>
        </w:rPr>
        <w:t xml:space="preserve">: Nil </w:t>
      </w:r>
    </w:p>
    <w:p w:rsidR="004D0691" w:rsidRPr="000D096B" w:rsidRDefault="004D0691" w:rsidP="004D0691">
      <w:pPr>
        <w:pStyle w:val="Default"/>
        <w:jc w:val="both"/>
        <w:rPr>
          <w:sz w:val="22"/>
          <w:szCs w:val="22"/>
        </w:rPr>
      </w:pPr>
      <w:r w:rsidRPr="000D096B">
        <w:rPr>
          <w:b/>
          <w:bCs/>
          <w:sz w:val="22"/>
          <w:szCs w:val="22"/>
        </w:rPr>
        <w:t>Name</w:t>
      </w:r>
      <w:r w:rsidRPr="000D096B">
        <w:rPr>
          <w:sz w:val="22"/>
          <w:szCs w:val="22"/>
        </w:rPr>
        <w:t xml:space="preserve">: </w:t>
      </w:r>
      <w:r w:rsidR="0020708A">
        <w:rPr>
          <w:sz w:val="22"/>
          <w:szCs w:val="22"/>
        </w:rPr>
        <w:t>A 34299</w:t>
      </w:r>
    </w:p>
    <w:p w:rsidR="004D0691" w:rsidRPr="000D096B" w:rsidRDefault="004D0691" w:rsidP="004D0691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Description: </w:t>
      </w:r>
      <w:r w:rsidR="0020708A">
        <w:rPr>
          <w:bCs/>
          <w:sz w:val="22"/>
          <w:szCs w:val="22"/>
        </w:rPr>
        <w:t xml:space="preserve">Long-haired coat, tan coloured. </w:t>
      </w:r>
      <w:r>
        <w:rPr>
          <w:bCs/>
          <w:sz w:val="22"/>
          <w:szCs w:val="22"/>
        </w:rPr>
        <w:t xml:space="preserve"> Admission </w:t>
      </w:r>
      <w:r w:rsidR="00D7502A">
        <w:rPr>
          <w:bCs/>
          <w:sz w:val="22"/>
          <w:szCs w:val="22"/>
        </w:rPr>
        <w:t>34299</w:t>
      </w:r>
    </w:p>
    <w:p w:rsidR="004D0691" w:rsidRDefault="004D0691" w:rsidP="004D0691">
      <w:pPr>
        <w:pStyle w:val="Default"/>
        <w:jc w:val="both"/>
        <w:rPr>
          <w:b/>
          <w:bCs/>
          <w:sz w:val="22"/>
          <w:szCs w:val="22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16"/>
      </w:tblGrid>
      <w:tr w:rsidR="004D0691" w:rsidTr="0036157E">
        <w:tc>
          <w:tcPr>
            <w:tcW w:w="9016" w:type="dxa"/>
            <w:shd w:val="clear" w:color="auto" w:fill="D9D9D9" w:themeFill="background1" w:themeFillShade="D9"/>
          </w:tcPr>
          <w:p w:rsidR="004D0691" w:rsidRDefault="004D0691" w:rsidP="0036157E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0D096B">
              <w:rPr>
                <w:b/>
                <w:bCs/>
                <w:sz w:val="22"/>
                <w:szCs w:val="22"/>
              </w:rPr>
              <w:t xml:space="preserve">EXAMINATION FINDINGS </w:t>
            </w:r>
          </w:p>
        </w:tc>
      </w:tr>
    </w:tbl>
    <w:p w:rsidR="004D0691" w:rsidRPr="000D096B" w:rsidRDefault="004D0691" w:rsidP="004D0691">
      <w:pPr>
        <w:pStyle w:val="Default"/>
        <w:jc w:val="both"/>
        <w:rPr>
          <w:sz w:val="22"/>
          <w:szCs w:val="22"/>
        </w:rPr>
      </w:pPr>
    </w:p>
    <w:p w:rsidR="004D0691" w:rsidRDefault="004D0691" w:rsidP="004D0691">
      <w:pPr>
        <w:pStyle w:val="Default"/>
        <w:numPr>
          <w:ilvl w:val="0"/>
          <w:numId w:val="1"/>
        </w:numPr>
        <w:spacing w:after="16"/>
        <w:jc w:val="both"/>
        <w:rPr>
          <w:sz w:val="22"/>
          <w:szCs w:val="22"/>
        </w:rPr>
      </w:pPr>
      <w:r>
        <w:rPr>
          <w:b/>
          <w:sz w:val="22"/>
          <w:szCs w:val="22"/>
        </w:rPr>
        <w:t>Description</w:t>
      </w:r>
      <w:r>
        <w:rPr>
          <w:sz w:val="22"/>
          <w:szCs w:val="22"/>
        </w:rPr>
        <w:t xml:space="preserve">: </w:t>
      </w:r>
      <w:r w:rsidR="003327EE">
        <w:rPr>
          <w:sz w:val="22"/>
          <w:szCs w:val="22"/>
        </w:rPr>
        <w:t>Severe attrition of incisors and canines, couple of molars missing. Atrophy of gluteal muscles, weak hind quarters. On X-rays findings were as follow:</w:t>
      </w:r>
    </w:p>
    <w:p w:rsidR="003327EE" w:rsidRPr="00BD5205" w:rsidRDefault="003327EE" w:rsidP="003327EE">
      <w:pPr>
        <w:pStyle w:val="Default"/>
        <w:numPr>
          <w:ilvl w:val="1"/>
          <w:numId w:val="1"/>
        </w:numPr>
        <w:spacing w:after="16"/>
        <w:jc w:val="both"/>
        <w:rPr>
          <w:sz w:val="22"/>
          <w:szCs w:val="22"/>
        </w:rPr>
      </w:pPr>
      <w:r w:rsidRPr="00BD5205">
        <w:rPr>
          <w:sz w:val="22"/>
          <w:szCs w:val="22"/>
        </w:rPr>
        <w:t>Severe lumbo-</w:t>
      </w:r>
      <w:r w:rsidR="0098223F" w:rsidRPr="00BD5205">
        <w:rPr>
          <w:sz w:val="22"/>
          <w:szCs w:val="22"/>
        </w:rPr>
        <w:t>sacral</w:t>
      </w:r>
      <w:r w:rsidRPr="00BD5205">
        <w:rPr>
          <w:sz w:val="22"/>
          <w:szCs w:val="22"/>
        </w:rPr>
        <w:t xml:space="preserve"> spondylosis</w:t>
      </w:r>
      <w:r w:rsidR="00BC21AC">
        <w:rPr>
          <w:sz w:val="22"/>
          <w:szCs w:val="22"/>
        </w:rPr>
        <w:t xml:space="preserve"> and ankylosis (</w:t>
      </w:r>
      <w:bookmarkStart w:id="0" w:name="_GoBack"/>
      <w:bookmarkEnd w:id="0"/>
      <w:r w:rsidR="00BC21AC">
        <w:rPr>
          <w:sz w:val="22"/>
          <w:szCs w:val="22"/>
        </w:rPr>
        <w:t>bridging spondylosis)</w:t>
      </w:r>
    </w:p>
    <w:p w:rsidR="003327EE" w:rsidRPr="00BD5205" w:rsidRDefault="003327EE" w:rsidP="003327EE">
      <w:pPr>
        <w:pStyle w:val="Default"/>
        <w:numPr>
          <w:ilvl w:val="1"/>
          <w:numId w:val="1"/>
        </w:numPr>
        <w:spacing w:after="16"/>
        <w:jc w:val="both"/>
        <w:rPr>
          <w:sz w:val="22"/>
          <w:szCs w:val="22"/>
        </w:rPr>
      </w:pPr>
      <w:r w:rsidRPr="00BD5205">
        <w:rPr>
          <w:sz w:val="22"/>
          <w:szCs w:val="22"/>
        </w:rPr>
        <w:t>Severe left hip dysplasia</w:t>
      </w:r>
    </w:p>
    <w:p w:rsidR="003327EE" w:rsidRPr="009A616E" w:rsidRDefault="003327EE" w:rsidP="003327EE">
      <w:pPr>
        <w:pStyle w:val="Default"/>
        <w:numPr>
          <w:ilvl w:val="1"/>
          <w:numId w:val="1"/>
        </w:numPr>
        <w:spacing w:after="16"/>
        <w:jc w:val="both"/>
        <w:rPr>
          <w:sz w:val="22"/>
          <w:szCs w:val="22"/>
        </w:rPr>
      </w:pPr>
      <w:r>
        <w:rPr>
          <w:sz w:val="22"/>
          <w:szCs w:val="22"/>
        </w:rPr>
        <w:t>Sev</w:t>
      </w:r>
      <w:r w:rsidR="0098223F">
        <w:rPr>
          <w:sz w:val="22"/>
          <w:szCs w:val="22"/>
        </w:rPr>
        <w:t>e</w:t>
      </w:r>
      <w:r>
        <w:rPr>
          <w:sz w:val="22"/>
          <w:szCs w:val="22"/>
        </w:rPr>
        <w:t xml:space="preserve">re arthritic changes seen bilaterally in stifle region. </w:t>
      </w:r>
    </w:p>
    <w:p w:rsidR="004D0691" w:rsidRDefault="004D0691" w:rsidP="004D0691">
      <w:pPr>
        <w:pStyle w:val="Default"/>
        <w:numPr>
          <w:ilvl w:val="0"/>
          <w:numId w:val="1"/>
        </w:numPr>
        <w:spacing w:after="16"/>
        <w:jc w:val="both"/>
        <w:rPr>
          <w:sz w:val="22"/>
          <w:szCs w:val="22"/>
        </w:rPr>
      </w:pPr>
      <w:r>
        <w:rPr>
          <w:b/>
          <w:sz w:val="22"/>
          <w:szCs w:val="22"/>
        </w:rPr>
        <w:t>Duration</w:t>
      </w:r>
      <w:r>
        <w:rPr>
          <w:sz w:val="22"/>
          <w:szCs w:val="22"/>
        </w:rPr>
        <w:t xml:space="preserve">: </w:t>
      </w:r>
      <w:r w:rsidR="00747DD9">
        <w:rPr>
          <w:sz w:val="22"/>
          <w:szCs w:val="22"/>
        </w:rPr>
        <w:t xml:space="preserve">Chronic. </w:t>
      </w:r>
    </w:p>
    <w:p w:rsidR="004D0691" w:rsidRDefault="004D0691" w:rsidP="004D0691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Cause</w:t>
      </w:r>
      <w:r>
        <w:rPr>
          <w:sz w:val="22"/>
          <w:szCs w:val="22"/>
        </w:rPr>
        <w:t xml:space="preserve"> :</w:t>
      </w:r>
      <w:proofErr w:type="gramEnd"/>
      <w:r w:rsidR="00BD5205">
        <w:rPr>
          <w:sz w:val="22"/>
          <w:szCs w:val="22"/>
        </w:rPr>
        <w:t xml:space="preserve"> Most likely old age. </w:t>
      </w:r>
      <w:r>
        <w:rPr>
          <w:sz w:val="22"/>
          <w:szCs w:val="22"/>
        </w:rPr>
        <w:t xml:space="preserve"> </w:t>
      </w:r>
      <w:r w:rsidR="00BC21AC">
        <w:rPr>
          <w:sz w:val="22"/>
          <w:szCs w:val="22"/>
        </w:rPr>
        <w:t xml:space="preserve">Since spondylosis and arthritis is a degenerative, non-curative disease. It will only get worse as time proceeds. </w:t>
      </w:r>
      <w:r>
        <w:rPr>
          <w:sz w:val="22"/>
          <w:szCs w:val="22"/>
        </w:rPr>
        <w:t xml:space="preserve"> </w:t>
      </w:r>
      <w:r w:rsidR="00901E62">
        <w:rPr>
          <w:sz w:val="22"/>
          <w:szCs w:val="22"/>
        </w:rPr>
        <w:t xml:space="preserve">Because of the pain in hindquarters and back, this contributes to the dog being reluctant to walk and leads to atrophy of the muscles. </w:t>
      </w:r>
    </w:p>
    <w:p w:rsidR="00BC21AC" w:rsidRPr="00BC21AC" w:rsidRDefault="004D0691" w:rsidP="004D0691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BD5205">
        <w:rPr>
          <w:b/>
          <w:bCs/>
          <w:sz w:val="22"/>
          <w:szCs w:val="22"/>
        </w:rPr>
        <w:t>Prognosis</w:t>
      </w:r>
      <w:r w:rsidRPr="00BD5205">
        <w:rPr>
          <w:bCs/>
          <w:sz w:val="22"/>
          <w:szCs w:val="22"/>
        </w:rPr>
        <w:t xml:space="preserve">: </w:t>
      </w:r>
      <w:proofErr w:type="gramStart"/>
      <w:r w:rsidR="00BD5205" w:rsidRPr="00BD5205">
        <w:rPr>
          <w:bCs/>
          <w:sz w:val="22"/>
          <w:szCs w:val="22"/>
        </w:rPr>
        <w:t>Poor .</w:t>
      </w:r>
      <w:proofErr w:type="gramEnd"/>
      <w:r w:rsidR="00BD5205" w:rsidRPr="00BD5205">
        <w:rPr>
          <w:bCs/>
          <w:sz w:val="22"/>
          <w:szCs w:val="22"/>
        </w:rPr>
        <w:t xml:space="preserve"> Since arthritis and spondylosis is a painful and non-curative condition, this dog is suffering unnecessarily. This dog is also not suitable for adoption. </w:t>
      </w:r>
      <w:r w:rsidR="00BC21AC">
        <w:rPr>
          <w:bCs/>
          <w:sz w:val="22"/>
          <w:szCs w:val="22"/>
        </w:rPr>
        <w:t>Since the dental state of this dog is poor, eating abilities is limited and will contribute to poor body condition of the dog</w:t>
      </w:r>
      <w:r w:rsidR="00BC21AC" w:rsidRPr="00BC21AC">
        <w:rPr>
          <w:sz w:val="22"/>
          <w:szCs w:val="22"/>
        </w:rPr>
        <w:t>.</w:t>
      </w:r>
      <w:r w:rsidR="00BC21AC">
        <w:rPr>
          <w:sz w:val="22"/>
          <w:szCs w:val="22"/>
        </w:rPr>
        <w:t xml:space="preserve"> </w:t>
      </w:r>
    </w:p>
    <w:p w:rsidR="004D0691" w:rsidRPr="00BD5205" w:rsidRDefault="004D0691" w:rsidP="004D0691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BD5205">
        <w:rPr>
          <w:b/>
          <w:bCs/>
          <w:sz w:val="22"/>
          <w:szCs w:val="22"/>
        </w:rPr>
        <w:t xml:space="preserve">Recommendation </w:t>
      </w:r>
      <w:r w:rsidRPr="00BD5205">
        <w:rPr>
          <w:sz w:val="22"/>
          <w:szCs w:val="22"/>
        </w:rPr>
        <w:t>:</w:t>
      </w:r>
      <w:proofErr w:type="gramEnd"/>
      <w:r w:rsidRPr="00BD5205">
        <w:rPr>
          <w:sz w:val="22"/>
          <w:szCs w:val="22"/>
        </w:rPr>
        <w:t xml:space="preserve"> </w:t>
      </w:r>
      <w:r w:rsidR="00BD5205" w:rsidRPr="00BD5205">
        <w:rPr>
          <w:sz w:val="22"/>
          <w:szCs w:val="22"/>
        </w:rPr>
        <w:t xml:space="preserve">Recommend for ethics , since the dog is in pain and old aged.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D0691" w:rsidTr="0036157E">
        <w:tc>
          <w:tcPr>
            <w:tcW w:w="9016" w:type="dxa"/>
            <w:shd w:val="clear" w:color="auto" w:fill="D9D9D9" w:themeFill="background1" w:themeFillShade="D9"/>
          </w:tcPr>
          <w:p w:rsidR="004D0691" w:rsidRDefault="004D0691" w:rsidP="0036157E">
            <w:pPr>
              <w:pStyle w:val="Default"/>
              <w:jc w:val="both"/>
              <w:rPr>
                <w:sz w:val="22"/>
                <w:szCs w:val="22"/>
              </w:rPr>
            </w:pPr>
            <w:r w:rsidRPr="000D096B">
              <w:rPr>
                <w:b/>
                <w:bCs/>
                <w:sz w:val="22"/>
                <w:szCs w:val="22"/>
              </w:rPr>
              <w:t>COMMENTS</w:t>
            </w:r>
          </w:p>
        </w:tc>
      </w:tr>
    </w:tbl>
    <w:p w:rsidR="004D0691" w:rsidRDefault="004D0691" w:rsidP="004D0691">
      <w:pPr>
        <w:pStyle w:val="Default"/>
        <w:jc w:val="both"/>
        <w:rPr>
          <w:sz w:val="22"/>
          <w:szCs w:val="22"/>
        </w:rPr>
      </w:pPr>
    </w:p>
    <w:p w:rsidR="006808AF" w:rsidRPr="000D096B" w:rsidRDefault="006808AF" w:rsidP="004D069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I recommend that we euthan</w:t>
      </w:r>
      <w:r w:rsidR="009E467D">
        <w:rPr>
          <w:sz w:val="22"/>
          <w:szCs w:val="22"/>
        </w:rPr>
        <w:t>iz</w:t>
      </w:r>
      <w:r>
        <w:rPr>
          <w:sz w:val="22"/>
          <w:szCs w:val="22"/>
        </w:rPr>
        <w:t xml:space="preserve">e this </w:t>
      </w:r>
      <w:proofErr w:type="gramStart"/>
      <w:r>
        <w:rPr>
          <w:sz w:val="22"/>
          <w:szCs w:val="22"/>
        </w:rPr>
        <w:t>dog ,</w:t>
      </w:r>
      <w:proofErr w:type="gramEnd"/>
      <w:r>
        <w:rPr>
          <w:sz w:val="22"/>
          <w:szCs w:val="22"/>
        </w:rPr>
        <w:t xml:space="preserve"> since it is a degenerative and painful condition that will worsen over time. </w:t>
      </w:r>
      <w:r w:rsidR="00A71934">
        <w:rPr>
          <w:sz w:val="22"/>
          <w:szCs w:val="22"/>
        </w:rPr>
        <w:t xml:space="preserve">We do not wat this dog to suffer. </w:t>
      </w:r>
    </w:p>
    <w:p w:rsidR="004D0691" w:rsidRPr="000D096B" w:rsidRDefault="004D0691" w:rsidP="004D0691">
      <w:pPr>
        <w:pStyle w:val="Default"/>
        <w:jc w:val="both"/>
        <w:rPr>
          <w:sz w:val="22"/>
          <w:szCs w:val="22"/>
        </w:rPr>
      </w:pPr>
    </w:p>
    <w:p w:rsidR="004D0691" w:rsidRPr="000D096B" w:rsidRDefault="004D0691" w:rsidP="004D0691">
      <w:pPr>
        <w:pStyle w:val="Default"/>
        <w:jc w:val="both"/>
        <w:rPr>
          <w:sz w:val="22"/>
          <w:szCs w:val="22"/>
        </w:rPr>
      </w:pPr>
      <w:r w:rsidRPr="000D096B">
        <w:rPr>
          <w:sz w:val="22"/>
          <w:szCs w:val="22"/>
        </w:rPr>
        <w:t>Yours sincerely</w:t>
      </w:r>
      <w:r>
        <w:rPr>
          <w:sz w:val="22"/>
          <w:szCs w:val="22"/>
        </w:rPr>
        <w:t>,</w:t>
      </w:r>
    </w:p>
    <w:p w:rsidR="004D0691" w:rsidRPr="000D096B" w:rsidRDefault="00BC587C" w:rsidP="004D0691">
      <w:pPr>
        <w:tabs>
          <w:tab w:val="left" w:pos="2088"/>
        </w:tabs>
        <w:spacing w:after="0" w:line="24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Dr K </w:t>
      </w:r>
      <w:proofErr w:type="spellStart"/>
      <w:r>
        <w:rPr>
          <w:rFonts w:ascii="Tahoma" w:hAnsi="Tahoma" w:cs="Tahoma"/>
          <w:b/>
        </w:rPr>
        <w:t>Henzen</w:t>
      </w:r>
      <w:proofErr w:type="spellEnd"/>
      <w:r w:rsidR="004D0691">
        <w:rPr>
          <w:rFonts w:ascii="Tahoma" w:hAnsi="Tahoma" w:cs="Tahoma"/>
          <w:b/>
        </w:rPr>
        <w:t xml:space="preserve"> </w:t>
      </w:r>
      <w:r w:rsidR="004D0691" w:rsidRPr="000D096B">
        <w:rPr>
          <w:rFonts w:ascii="Tahoma" w:hAnsi="Tahoma" w:cs="Tahoma"/>
          <w:b/>
        </w:rPr>
        <w:t>(BVSc)</w:t>
      </w:r>
    </w:p>
    <w:p w:rsidR="004D0691" w:rsidRDefault="004D0691" w:rsidP="004D0691">
      <w:pPr>
        <w:tabs>
          <w:tab w:val="left" w:pos="2088"/>
        </w:tabs>
        <w:spacing w:after="0" w:line="240" w:lineRule="auto"/>
        <w:jc w:val="both"/>
        <w:rPr>
          <w:rFonts w:ascii="Tahoma" w:hAnsi="Tahoma" w:cs="Tahoma"/>
          <w:b/>
        </w:rPr>
      </w:pPr>
      <w:r w:rsidRPr="000D096B">
        <w:rPr>
          <w:rFonts w:ascii="Tahoma" w:hAnsi="Tahoma" w:cs="Tahoma"/>
          <w:b/>
        </w:rPr>
        <w:t xml:space="preserve">Veterinarian </w:t>
      </w:r>
    </w:p>
    <w:p w:rsidR="004D0691" w:rsidRPr="000D096B" w:rsidRDefault="004D0691" w:rsidP="004D0691">
      <w:pPr>
        <w:tabs>
          <w:tab w:val="left" w:pos="2088"/>
        </w:tabs>
        <w:spacing w:after="0" w:line="240" w:lineRule="auto"/>
        <w:jc w:val="both"/>
        <w:rPr>
          <w:rFonts w:ascii="Tahoma" w:hAnsi="Tahoma" w:cs="Tahoma"/>
        </w:rPr>
      </w:pPr>
      <w:r w:rsidRPr="000D096B">
        <w:rPr>
          <w:rFonts w:ascii="Tahoma" w:hAnsi="Tahoma" w:cs="Tahoma"/>
        </w:rPr>
        <w:t xml:space="preserve">Date compiled: </w:t>
      </w:r>
      <w:r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DATE \@ "dd MMMM yyyy" </w:instrText>
      </w:r>
      <w:r>
        <w:rPr>
          <w:rFonts w:ascii="Tahoma" w:hAnsi="Tahoma" w:cs="Tahoma"/>
        </w:rPr>
        <w:fldChar w:fldCharType="separate"/>
      </w:r>
      <w:r>
        <w:rPr>
          <w:rFonts w:ascii="Tahoma" w:hAnsi="Tahoma" w:cs="Tahoma"/>
          <w:noProof/>
        </w:rPr>
        <w:t>02 October 2024</w:t>
      </w:r>
      <w:r>
        <w:rPr>
          <w:rFonts w:ascii="Tahoma" w:hAnsi="Tahoma" w:cs="Tahoma"/>
        </w:rPr>
        <w:fldChar w:fldCharType="end"/>
      </w:r>
    </w:p>
    <w:p w:rsidR="0058576A" w:rsidRPr="004D0691" w:rsidRDefault="0058576A">
      <w:pPr>
        <w:rPr>
          <w:b/>
        </w:rPr>
      </w:pPr>
    </w:p>
    <w:sectPr w:rsidR="0058576A" w:rsidRPr="004D0691" w:rsidSect="007A03F9">
      <w:footerReference w:type="default" r:id="rId6"/>
      <w:pgSz w:w="11906" w:h="16838"/>
      <w:pgMar w:top="1440" w:right="1440" w:bottom="993" w:left="1440" w:header="708" w:footer="43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66512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23432" w:rsidRDefault="00921FF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171A2" w:rsidRPr="000171A2" w:rsidRDefault="00921FFB" w:rsidP="007A03F9">
    <w:pPr>
      <w:pStyle w:val="Footer"/>
      <w:jc w:val="center"/>
      <w:rPr>
        <w:rFonts w:ascii="Tahoma" w:hAnsi="Tahoma" w:cs="Tahoma"/>
        <w:color w:val="002060"/>
        <w:sz w:val="2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FD29C1"/>
    <w:multiLevelType w:val="hybridMultilevel"/>
    <w:tmpl w:val="F1E0DDF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691"/>
    <w:rsid w:val="000922B1"/>
    <w:rsid w:val="000C096A"/>
    <w:rsid w:val="001A62EE"/>
    <w:rsid w:val="0020708A"/>
    <w:rsid w:val="003327EE"/>
    <w:rsid w:val="00340004"/>
    <w:rsid w:val="004D0691"/>
    <w:rsid w:val="0058576A"/>
    <w:rsid w:val="006808AF"/>
    <w:rsid w:val="00747DD9"/>
    <w:rsid w:val="00790A70"/>
    <w:rsid w:val="00901E62"/>
    <w:rsid w:val="00921FFB"/>
    <w:rsid w:val="0098223F"/>
    <w:rsid w:val="009E467D"/>
    <w:rsid w:val="00A71934"/>
    <w:rsid w:val="00AF093F"/>
    <w:rsid w:val="00BC21AC"/>
    <w:rsid w:val="00BC587C"/>
    <w:rsid w:val="00BD5205"/>
    <w:rsid w:val="00C21B33"/>
    <w:rsid w:val="00D7502A"/>
    <w:rsid w:val="00D9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7E3E17"/>
  <w15:chartTrackingRefBased/>
  <w15:docId w15:val="{FDE3067D-BC55-4E1F-A0B8-4FE71E44B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06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D06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0691"/>
  </w:style>
  <w:style w:type="paragraph" w:customStyle="1" w:styleId="Default">
    <w:name w:val="Default"/>
    <w:rsid w:val="004D069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4D0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 2 - Cape of Good Hope SPCA</dc:creator>
  <cp:keywords/>
  <dc:description/>
  <cp:lastModifiedBy>vet 2 - Cape of Good Hope SPCA</cp:lastModifiedBy>
  <cp:revision>20</cp:revision>
  <dcterms:created xsi:type="dcterms:W3CDTF">2024-10-02T14:38:00Z</dcterms:created>
  <dcterms:modified xsi:type="dcterms:W3CDTF">2024-10-02T15:01:00Z</dcterms:modified>
</cp:coreProperties>
</file>