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AE122" w14:textId="4CD9F3C8" w:rsidR="00DC0F82" w:rsidRPr="00404751" w:rsidRDefault="00DC0F82" w:rsidP="00C52A39">
      <w:pPr>
        <w:jc w:val="center"/>
        <w:rPr>
          <w:sz w:val="2"/>
          <w:szCs w:val="2"/>
        </w:rPr>
        <w:sectPr w:rsidR="00DC0F82" w:rsidRPr="00404751" w:rsidSect="00B37DBD">
          <w:headerReference w:type="default" r:id="rId8"/>
          <w:pgSz w:w="11906" w:h="16838"/>
          <w:pgMar w:top="720" w:right="720" w:bottom="720" w:left="720" w:header="709" w:footer="709" w:gutter="0"/>
          <w:cols w:space="708"/>
          <w:docGrid w:linePitch="360"/>
        </w:sectPr>
      </w:pPr>
    </w:p>
    <w:p w14:paraId="213C4DB3" w14:textId="19655BEA" w:rsidR="00C64335" w:rsidRPr="00C64335" w:rsidRDefault="00C64335" w:rsidP="00C64335">
      <w:pPr>
        <w:jc w:val="center"/>
        <w:outlineLvl w:val="0"/>
        <w:rPr>
          <w:rFonts w:ascii="Arial" w:eastAsia="Times New Roman" w:hAnsi="Arial" w:cs="Arial"/>
          <w:b/>
          <w:bCs/>
          <w:kern w:val="36"/>
          <w:sz w:val="20"/>
          <w:szCs w:val="20"/>
        </w:rPr>
      </w:pPr>
      <w:r w:rsidRPr="00BC4166">
        <w:rPr>
          <w:rFonts w:ascii="Arial" w:eastAsia="Times New Roman" w:hAnsi="Arial" w:cs="Arial"/>
          <w:b/>
          <w:bCs/>
          <w:kern w:val="36"/>
          <w:sz w:val="48"/>
          <w:szCs w:val="48"/>
        </w:rPr>
        <w:t>Warning</w:t>
      </w:r>
      <w:r>
        <w:rPr>
          <w:rFonts w:ascii="Arial" w:eastAsia="Times New Roman" w:hAnsi="Arial" w:cs="Arial"/>
          <w:b/>
          <w:bCs/>
          <w:kern w:val="36"/>
          <w:sz w:val="48"/>
          <w:szCs w:val="48"/>
        </w:rPr>
        <w:t xml:space="preserve">        </w:t>
      </w:r>
      <w:r>
        <w:rPr>
          <w:rFonts w:ascii="Arial" w:eastAsia="Times New Roman" w:hAnsi="Arial" w:cs="Arial"/>
          <w:b/>
          <w:bCs/>
          <w:kern w:val="36"/>
          <w:sz w:val="20"/>
          <w:szCs w:val="20"/>
        </w:rPr>
        <w:t>Nr</w:t>
      </w:r>
      <w:r w:rsidR="009D7FCA">
        <w:rPr>
          <w:rFonts w:ascii="Arial" w:eastAsia="Times New Roman" w:hAnsi="Arial" w:cs="Arial"/>
          <w:b/>
          <w:bCs/>
          <w:kern w:val="36"/>
          <w:sz w:val="20"/>
          <w:szCs w:val="20"/>
        </w:rPr>
        <w:t xml:space="preserve"> : 5981</w:t>
      </w:r>
    </w:p>
    <w:p w14:paraId="217D90F7" w14:textId="77777777" w:rsidR="00C64335" w:rsidRDefault="00C64335" w:rsidP="00C64335">
      <w:pPr>
        <w:rPr>
          <w:rFonts w:ascii="Arial" w:eastAsia="Times New Roman" w:hAnsi="Arial" w:cs="Arial"/>
          <w:sz w:val="24"/>
          <w:szCs w:val="24"/>
        </w:rPr>
      </w:pPr>
      <w:r w:rsidRPr="000A6B49">
        <w:rPr>
          <w:rFonts w:ascii="Arial" w:eastAsia="Times New Roman" w:hAnsi="Arial" w:cs="Arial"/>
          <w:sz w:val="24"/>
          <w:szCs w:val="24"/>
        </w:rPr>
        <w:t>BKB Auction Organizers</w:t>
      </w:r>
    </w:p>
    <w:p w14:paraId="692F0B66" w14:textId="77777777" w:rsidR="00C64335" w:rsidRPr="00BC4166" w:rsidRDefault="00C64335" w:rsidP="00C64335">
      <w:pPr>
        <w:rPr>
          <w:rFonts w:ascii="Arial" w:eastAsia="Times New Roman" w:hAnsi="Arial" w:cs="Arial"/>
          <w:sz w:val="24"/>
          <w:szCs w:val="24"/>
        </w:rPr>
      </w:pPr>
      <w:r w:rsidRPr="00BC4166">
        <w:rPr>
          <w:rFonts w:ascii="Arial" w:eastAsia="Times New Roman" w:hAnsi="Arial" w:cs="Arial"/>
          <w:b/>
          <w:bCs/>
          <w:sz w:val="24"/>
          <w:szCs w:val="24"/>
        </w:rPr>
        <w:t>Date:</w:t>
      </w:r>
      <w:r w:rsidRPr="00BC4166">
        <w:rPr>
          <w:rFonts w:ascii="Arial" w:eastAsia="Times New Roman" w:hAnsi="Arial" w:cs="Arial"/>
          <w:sz w:val="24"/>
          <w:szCs w:val="24"/>
        </w:rPr>
        <w:t xml:space="preserve"> 21 January 2026</w:t>
      </w:r>
    </w:p>
    <w:p w14:paraId="4CD546AF" w14:textId="77777777" w:rsidR="00C64335" w:rsidRDefault="00C64335" w:rsidP="00C64335">
      <w:pPr>
        <w:rPr>
          <w:rFonts w:ascii="Arial" w:eastAsia="Times New Roman" w:hAnsi="Arial" w:cs="Arial"/>
          <w:sz w:val="24"/>
          <w:szCs w:val="24"/>
        </w:rPr>
      </w:pPr>
      <w:r w:rsidRPr="00BC4166">
        <w:rPr>
          <w:rFonts w:ascii="Arial" w:eastAsia="Times New Roman" w:hAnsi="Arial" w:cs="Arial"/>
          <w:b/>
          <w:bCs/>
          <w:sz w:val="24"/>
          <w:szCs w:val="24"/>
        </w:rPr>
        <w:t>Subject:</w:t>
      </w:r>
      <w:r w:rsidRPr="00BC4166">
        <w:rPr>
          <w:rFonts w:ascii="Arial" w:eastAsia="Times New Roman" w:hAnsi="Arial" w:cs="Arial"/>
          <w:sz w:val="24"/>
          <w:szCs w:val="24"/>
        </w:rPr>
        <w:t xml:space="preserve"> Formal Warning – Animal Welfare Concerns</w:t>
      </w:r>
    </w:p>
    <w:p w14:paraId="51AABD19" w14:textId="77777777" w:rsidR="00C64335" w:rsidRPr="00BC4166" w:rsidRDefault="00C64335" w:rsidP="00C64335">
      <w:pPr>
        <w:rPr>
          <w:rFonts w:ascii="Arial" w:eastAsia="Times New Roman" w:hAnsi="Arial" w:cs="Arial"/>
          <w:sz w:val="24"/>
          <w:szCs w:val="24"/>
        </w:rPr>
      </w:pPr>
    </w:p>
    <w:p w14:paraId="2D05805E" w14:textId="1E2542F9" w:rsidR="00C64335" w:rsidRDefault="00C64335" w:rsidP="00C64335">
      <w:pPr>
        <w:rPr>
          <w:rFonts w:ascii="Arial" w:eastAsia="Times New Roman" w:hAnsi="Arial" w:cs="Arial"/>
          <w:sz w:val="24"/>
          <w:szCs w:val="24"/>
        </w:rPr>
      </w:pPr>
      <w:r w:rsidRPr="00BC4166">
        <w:rPr>
          <w:rFonts w:ascii="Arial" w:eastAsia="Times New Roman" w:hAnsi="Arial" w:cs="Arial"/>
          <w:sz w:val="24"/>
          <w:szCs w:val="24"/>
        </w:rPr>
        <w:t>Dear Mr. Erasmus</w:t>
      </w:r>
    </w:p>
    <w:p w14:paraId="55AE55A4" w14:textId="77777777" w:rsidR="00C64335" w:rsidRPr="00BC4166" w:rsidRDefault="00C64335" w:rsidP="00C64335">
      <w:pPr>
        <w:rPr>
          <w:rFonts w:ascii="Arial" w:eastAsia="Times New Roman" w:hAnsi="Arial" w:cs="Arial"/>
          <w:sz w:val="24"/>
          <w:szCs w:val="24"/>
        </w:rPr>
      </w:pPr>
    </w:p>
    <w:p w14:paraId="471A52FD" w14:textId="77777777" w:rsidR="00C64335" w:rsidRDefault="00C64335" w:rsidP="00C64335">
      <w:pPr>
        <w:rPr>
          <w:rFonts w:ascii="Arial" w:eastAsia="Times New Roman" w:hAnsi="Arial" w:cs="Arial"/>
          <w:sz w:val="24"/>
          <w:szCs w:val="24"/>
        </w:rPr>
      </w:pPr>
      <w:r w:rsidRPr="00BC4166">
        <w:rPr>
          <w:rFonts w:ascii="Arial" w:eastAsia="Times New Roman" w:hAnsi="Arial" w:cs="Arial"/>
          <w:sz w:val="24"/>
          <w:szCs w:val="24"/>
        </w:rPr>
        <w:t>Following the welfare inspection conducted at Cooper Sale Yard on 21 January 2026, concerns were identified regarding the handling of livestock. While improvements were noted compared to previous inspections, the following incidents require immediate corrective action:</w:t>
      </w:r>
    </w:p>
    <w:p w14:paraId="6A90DB89" w14:textId="77777777" w:rsidR="00C64335" w:rsidRPr="00BC4166" w:rsidRDefault="00C64335" w:rsidP="00C64335">
      <w:pPr>
        <w:rPr>
          <w:rFonts w:ascii="Arial" w:eastAsia="Times New Roman" w:hAnsi="Arial" w:cs="Arial"/>
          <w:sz w:val="24"/>
          <w:szCs w:val="24"/>
        </w:rPr>
      </w:pPr>
    </w:p>
    <w:p w14:paraId="57EEA0A1" w14:textId="77777777" w:rsidR="00C64335" w:rsidRPr="00BC4166" w:rsidRDefault="00C64335" w:rsidP="00C64335">
      <w:pPr>
        <w:outlineLvl w:val="2"/>
        <w:rPr>
          <w:rFonts w:ascii="Arial" w:eastAsia="Times New Roman" w:hAnsi="Arial" w:cs="Arial"/>
          <w:b/>
          <w:bCs/>
          <w:sz w:val="27"/>
          <w:szCs w:val="27"/>
        </w:rPr>
      </w:pPr>
      <w:r w:rsidRPr="00BC4166">
        <w:rPr>
          <w:rFonts w:ascii="Arial" w:eastAsia="Times New Roman" w:hAnsi="Arial" w:cs="Arial"/>
          <w:b/>
          <w:bCs/>
          <w:sz w:val="27"/>
          <w:szCs w:val="27"/>
        </w:rPr>
        <w:t>Key Concerns</w:t>
      </w:r>
    </w:p>
    <w:p w14:paraId="78952FD4" w14:textId="77777777" w:rsidR="00C64335" w:rsidRDefault="00C64335" w:rsidP="00C64335">
      <w:pPr>
        <w:numPr>
          <w:ilvl w:val="0"/>
          <w:numId w:val="19"/>
        </w:numPr>
        <w:spacing w:before="100" w:beforeAutospacing="1" w:after="100" w:afterAutospacing="1"/>
        <w:rPr>
          <w:rFonts w:ascii="Arial" w:eastAsia="Times New Roman" w:hAnsi="Arial" w:cs="Arial"/>
          <w:sz w:val="24"/>
          <w:szCs w:val="24"/>
        </w:rPr>
      </w:pPr>
      <w:r w:rsidRPr="00BC4166">
        <w:rPr>
          <w:rFonts w:ascii="Arial" w:eastAsia="Times New Roman" w:hAnsi="Arial" w:cs="Arial"/>
          <w:b/>
          <w:bCs/>
          <w:sz w:val="24"/>
          <w:szCs w:val="24"/>
        </w:rPr>
        <w:t>Use of Prodders:</w:t>
      </w:r>
      <w:r w:rsidRPr="00BC4166">
        <w:rPr>
          <w:rFonts w:ascii="Arial" w:eastAsia="Times New Roman" w:hAnsi="Arial" w:cs="Arial"/>
          <w:sz w:val="24"/>
          <w:szCs w:val="24"/>
        </w:rPr>
        <w:t xml:space="preserve"> A prodder was used during loading despite clear welfare guidelines prohibiting excessive use</w:t>
      </w:r>
      <w:r>
        <w:rPr>
          <w:rFonts w:ascii="Arial" w:eastAsia="Times New Roman" w:hAnsi="Arial" w:cs="Arial"/>
          <w:sz w:val="24"/>
          <w:szCs w:val="24"/>
        </w:rPr>
        <w:t>, in the presence of a gentleman named Theunis. (He is at the cattle loading area) The prodder was supplied by a truck driver and then used by the staff of BKB.</w:t>
      </w:r>
    </w:p>
    <w:p w14:paraId="0E58D513" w14:textId="77777777" w:rsidR="00C64335" w:rsidRDefault="00C64335" w:rsidP="00C64335">
      <w:pPr>
        <w:ind w:left="360"/>
        <w:rPr>
          <w:rFonts w:ascii="Arial" w:eastAsia="Times New Roman" w:hAnsi="Arial" w:cs="Arial"/>
          <w:sz w:val="24"/>
          <w:szCs w:val="24"/>
        </w:rPr>
      </w:pPr>
      <w:r>
        <w:rPr>
          <w:rFonts w:ascii="Arial" w:eastAsia="Times New Roman" w:hAnsi="Arial" w:cs="Arial"/>
          <w:sz w:val="24"/>
          <w:szCs w:val="24"/>
        </w:rPr>
        <w:t xml:space="preserve">The Animal Protection Act 71 of 1962 Section 2 (1) Any person who – </w:t>
      </w:r>
    </w:p>
    <w:p w14:paraId="00F2F387" w14:textId="77777777" w:rsidR="00C64335" w:rsidRPr="00BD3C1E" w:rsidRDefault="00C64335" w:rsidP="00C64335">
      <w:pPr>
        <w:pStyle w:val="ListParagraph"/>
        <w:numPr>
          <w:ilvl w:val="0"/>
          <w:numId w:val="21"/>
        </w:numPr>
        <w:rPr>
          <w:rFonts w:ascii="Arial" w:eastAsia="Times New Roman" w:hAnsi="Arial" w:cs="Arial"/>
          <w:sz w:val="24"/>
          <w:szCs w:val="24"/>
          <w:u w:val="single"/>
        </w:rPr>
      </w:pPr>
      <w:r w:rsidRPr="00BD3C1E">
        <w:rPr>
          <w:rFonts w:ascii="Arial" w:eastAsia="Times New Roman" w:hAnsi="Arial" w:cs="Arial"/>
          <w:sz w:val="24"/>
          <w:szCs w:val="24"/>
        </w:rPr>
        <w:t xml:space="preserve">ill-treats, neglects, infuriates, overloads, overdrives, overrides, tortures or maims or </w:t>
      </w:r>
      <w:r w:rsidRPr="00BD3C1E">
        <w:rPr>
          <w:rFonts w:ascii="Arial" w:eastAsia="Times New Roman" w:hAnsi="Arial" w:cs="Arial"/>
          <w:sz w:val="24"/>
          <w:szCs w:val="24"/>
          <w:u w:val="single"/>
        </w:rPr>
        <w:t>cruelty beats</w:t>
      </w:r>
      <w:r w:rsidRPr="00BD3C1E">
        <w:rPr>
          <w:rFonts w:ascii="Arial" w:eastAsia="Times New Roman" w:hAnsi="Arial" w:cs="Arial"/>
          <w:sz w:val="24"/>
          <w:szCs w:val="24"/>
        </w:rPr>
        <w:t xml:space="preserve">, kicks, goads or </w:t>
      </w:r>
      <w:r w:rsidRPr="00BD3C1E">
        <w:rPr>
          <w:rFonts w:ascii="Arial" w:eastAsia="Times New Roman" w:hAnsi="Arial" w:cs="Arial"/>
          <w:sz w:val="24"/>
          <w:szCs w:val="24"/>
          <w:u w:val="single"/>
        </w:rPr>
        <w:t>terrifies any animal</w:t>
      </w:r>
    </w:p>
    <w:p w14:paraId="0375294F" w14:textId="77777777" w:rsidR="00C64335" w:rsidRPr="00BD3C1E" w:rsidRDefault="00C64335" w:rsidP="00C64335">
      <w:pPr>
        <w:ind w:left="360"/>
        <w:rPr>
          <w:rFonts w:ascii="Arial" w:eastAsia="Times New Roman" w:hAnsi="Arial" w:cs="Arial"/>
          <w:sz w:val="24"/>
          <w:szCs w:val="24"/>
          <w:u w:val="single"/>
        </w:rPr>
      </w:pPr>
      <w:r w:rsidRPr="00BD3C1E">
        <w:rPr>
          <w:rFonts w:ascii="Arial" w:eastAsia="Times New Roman" w:hAnsi="Arial" w:cs="Arial"/>
          <w:sz w:val="24"/>
          <w:szCs w:val="24"/>
        </w:rPr>
        <w:t>(f</w:t>
      </w:r>
      <w:r w:rsidRPr="00BD3C1E">
        <w:rPr>
          <w:rFonts w:ascii="Arial" w:eastAsia="Times New Roman" w:hAnsi="Arial" w:cs="Arial"/>
          <w:sz w:val="24"/>
          <w:szCs w:val="24"/>
          <w:u w:val="single"/>
        </w:rPr>
        <w:t>) uses on</w:t>
      </w:r>
      <w:r>
        <w:rPr>
          <w:rFonts w:ascii="Arial" w:eastAsia="Times New Roman" w:hAnsi="Arial" w:cs="Arial"/>
          <w:sz w:val="24"/>
          <w:szCs w:val="24"/>
        </w:rPr>
        <w:t xml:space="preserve"> or attaches to </w:t>
      </w:r>
      <w:r w:rsidRPr="00BD3C1E">
        <w:rPr>
          <w:rFonts w:ascii="Arial" w:eastAsia="Times New Roman" w:hAnsi="Arial" w:cs="Arial"/>
          <w:sz w:val="24"/>
          <w:szCs w:val="24"/>
          <w:u w:val="single"/>
        </w:rPr>
        <w:t>any animal any equipment</w:t>
      </w:r>
      <w:r>
        <w:rPr>
          <w:rFonts w:ascii="Arial" w:eastAsia="Times New Roman" w:hAnsi="Arial" w:cs="Arial"/>
          <w:sz w:val="24"/>
          <w:szCs w:val="24"/>
        </w:rPr>
        <w:t xml:space="preserve">, appliance or vehicle </w:t>
      </w:r>
      <w:r w:rsidRPr="00BD3C1E">
        <w:rPr>
          <w:rFonts w:ascii="Arial" w:eastAsia="Times New Roman" w:hAnsi="Arial" w:cs="Arial"/>
          <w:sz w:val="24"/>
          <w:szCs w:val="24"/>
          <w:u w:val="single"/>
        </w:rPr>
        <w:t>which causes or will cause injury to such animal,</w:t>
      </w:r>
      <w:r>
        <w:rPr>
          <w:rFonts w:ascii="Arial" w:eastAsia="Times New Roman" w:hAnsi="Arial" w:cs="Arial"/>
          <w:sz w:val="24"/>
          <w:szCs w:val="24"/>
        </w:rPr>
        <w:t xml:space="preserve"> </w:t>
      </w:r>
      <w:r w:rsidRPr="00BD3C1E">
        <w:rPr>
          <w:rFonts w:ascii="Arial" w:eastAsia="Times New Roman" w:hAnsi="Arial" w:cs="Arial"/>
          <w:sz w:val="24"/>
          <w:szCs w:val="24"/>
          <w:u w:val="single"/>
        </w:rPr>
        <w:t>or which is</w:t>
      </w:r>
      <w:r>
        <w:rPr>
          <w:rFonts w:ascii="Arial" w:eastAsia="Times New Roman" w:hAnsi="Arial" w:cs="Arial"/>
          <w:sz w:val="24"/>
          <w:szCs w:val="24"/>
        </w:rPr>
        <w:t xml:space="preserve"> loaded, </w:t>
      </w:r>
      <w:r w:rsidRPr="00BD3C1E">
        <w:rPr>
          <w:rFonts w:ascii="Arial" w:eastAsia="Times New Roman" w:hAnsi="Arial" w:cs="Arial"/>
          <w:sz w:val="24"/>
          <w:szCs w:val="24"/>
          <w:u w:val="single"/>
        </w:rPr>
        <w:t xml:space="preserve">used </w:t>
      </w:r>
      <w:r>
        <w:rPr>
          <w:rFonts w:ascii="Arial" w:eastAsia="Times New Roman" w:hAnsi="Arial" w:cs="Arial"/>
          <w:sz w:val="24"/>
          <w:szCs w:val="24"/>
        </w:rPr>
        <w:t xml:space="preserve">or attached </w:t>
      </w:r>
      <w:r w:rsidRPr="00BD3C1E">
        <w:rPr>
          <w:rFonts w:ascii="Arial" w:eastAsia="Times New Roman" w:hAnsi="Arial" w:cs="Arial"/>
          <w:sz w:val="24"/>
          <w:szCs w:val="24"/>
          <w:u w:val="single"/>
        </w:rPr>
        <w:t xml:space="preserve">in such a manner as will cause such animal to be injured </w:t>
      </w:r>
      <w:r>
        <w:rPr>
          <w:rFonts w:ascii="Arial" w:eastAsia="Times New Roman" w:hAnsi="Arial" w:cs="Arial"/>
          <w:sz w:val="24"/>
          <w:szCs w:val="24"/>
        </w:rPr>
        <w:t xml:space="preserve">or to become diseased </w:t>
      </w:r>
      <w:r w:rsidRPr="00BD3C1E">
        <w:rPr>
          <w:rFonts w:ascii="Arial" w:eastAsia="Times New Roman" w:hAnsi="Arial" w:cs="Arial"/>
          <w:sz w:val="24"/>
          <w:szCs w:val="24"/>
          <w:u w:val="single"/>
        </w:rPr>
        <w:t>or to suffer unnecessary</w:t>
      </w:r>
    </w:p>
    <w:p w14:paraId="40BE7612" w14:textId="77777777" w:rsidR="00C64335" w:rsidRDefault="00C64335" w:rsidP="00C64335">
      <w:pPr>
        <w:numPr>
          <w:ilvl w:val="0"/>
          <w:numId w:val="19"/>
        </w:numPr>
        <w:spacing w:before="100" w:beforeAutospacing="1" w:after="100" w:afterAutospacing="1"/>
        <w:rPr>
          <w:rFonts w:ascii="Arial" w:eastAsia="Times New Roman" w:hAnsi="Arial" w:cs="Arial"/>
          <w:sz w:val="24"/>
          <w:szCs w:val="24"/>
        </w:rPr>
      </w:pPr>
      <w:r w:rsidRPr="00BC4166">
        <w:rPr>
          <w:rFonts w:ascii="Arial" w:eastAsia="Times New Roman" w:hAnsi="Arial" w:cs="Arial"/>
          <w:b/>
          <w:bCs/>
          <w:sz w:val="24"/>
          <w:szCs w:val="24"/>
        </w:rPr>
        <w:t>Improper Use of PVC Pipe:</w:t>
      </w:r>
      <w:r w:rsidRPr="00BC4166">
        <w:rPr>
          <w:rFonts w:ascii="Arial" w:eastAsia="Times New Roman" w:hAnsi="Arial" w:cs="Arial"/>
          <w:sz w:val="24"/>
          <w:szCs w:val="24"/>
        </w:rPr>
        <w:t xml:space="preserve"> A herder was observed striking cattle in the face and testicle area with a PVC pipe.</w:t>
      </w:r>
    </w:p>
    <w:p w14:paraId="65C4629E" w14:textId="77777777" w:rsidR="00C64335" w:rsidRDefault="00C64335" w:rsidP="00C64335">
      <w:pPr>
        <w:ind w:left="360"/>
        <w:rPr>
          <w:rFonts w:ascii="Arial" w:eastAsia="Times New Roman" w:hAnsi="Arial" w:cs="Arial"/>
          <w:sz w:val="24"/>
          <w:szCs w:val="24"/>
        </w:rPr>
      </w:pPr>
      <w:r>
        <w:rPr>
          <w:rFonts w:ascii="Arial" w:eastAsia="Times New Roman" w:hAnsi="Arial" w:cs="Arial"/>
          <w:sz w:val="24"/>
          <w:szCs w:val="24"/>
        </w:rPr>
        <w:t xml:space="preserve">The Animal Protection Act 71 of 1962 Section 2 (1) Any person who – </w:t>
      </w:r>
    </w:p>
    <w:p w14:paraId="3A082C54" w14:textId="77777777" w:rsidR="00C64335" w:rsidRPr="00BD3C1E" w:rsidRDefault="00C64335" w:rsidP="00C64335">
      <w:pPr>
        <w:pStyle w:val="ListParagraph"/>
        <w:numPr>
          <w:ilvl w:val="0"/>
          <w:numId w:val="21"/>
        </w:numPr>
        <w:rPr>
          <w:rFonts w:ascii="Arial" w:eastAsia="Times New Roman" w:hAnsi="Arial" w:cs="Arial"/>
          <w:sz w:val="24"/>
          <w:szCs w:val="24"/>
          <w:u w:val="single"/>
        </w:rPr>
      </w:pPr>
      <w:r w:rsidRPr="00BD3C1E">
        <w:rPr>
          <w:rFonts w:ascii="Arial" w:eastAsia="Times New Roman" w:hAnsi="Arial" w:cs="Arial"/>
          <w:sz w:val="24"/>
          <w:szCs w:val="24"/>
        </w:rPr>
        <w:t xml:space="preserve">ill-treats, neglects, infuriates, overloads, overdrives, overrides, tortures or maims or </w:t>
      </w:r>
      <w:r w:rsidRPr="00BD3C1E">
        <w:rPr>
          <w:rFonts w:ascii="Arial" w:eastAsia="Times New Roman" w:hAnsi="Arial" w:cs="Arial"/>
          <w:sz w:val="24"/>
          <w:szCs w:val="24"/>
          <w:u w:val="single"/>
        </w:rPr>
        <w:t>cruelty beats</w:t>
      </w:r>
      <w:r w:rsidRPr="00BD3C1E">
        <w:rPr>
          <w:rFonts w:ascii="Arial" w:eastAsia="Times New Roman" w:hAnsi="Arial" w:cs="Arial"/>
          <w:sz w:val="24"/>
          <w:szCs w:val="24"/>
        </w:rPr>
        <w:t xml:space="preserve">, kicks, goads or </w:t>
      </w:r>
      <w:r w:rsidRPr="00BD3C1E">
        <w:rPr>
          <w:rFonts w:ascii="Arial" w:eastAsia="Times New Roman" w:hAnsi="Arial" w:cs="Arial"/>
          <w:sz w:val="24"/>
          <w:szCs w:val="24"/>
          <w:u w:val="single"/>
        </w:rPr>
        <w:t>terrifies any animal</w:t>
      </w:r>
    </w:p>
    <w:p w14:paraId="66995FB1" w14:textId="77777777" w:rsidR="00C64335" w:rsidRDefault="00C64335" w:rsidP="00C64335">
      <w:pPr>
        <w:ind w:left="360"/>
        <w:rPr>
          <w:rFonts w:ascii="Arial" w:eastAsia="Times New Roman" w:hAnsi="Arial" w:cs="Arial"/>
          <w:sz w:val="24"/>
          <w:szCs w:val="24"/>
          <w:u w:val="single"/>
        </w:rPr>
      </w:pPr>
      <w:r w:rsidRPr="00BD3C1E">
        <w:rPr>
          <w:rFonts w:ascii="Arial" w:eastAsia="Times New Roman" w:hAnsi="Arial" w:cs="Arial"/>
          <w:sz w:val="24"/>
          <w:szCs w:val="24"/>
        </w:rPr>
        <w:t>(f</w:t>
      </w:r>
      <w:r w:rsidRPr="00BD3C1E">
        <w:rPr>
          <w:rFonts w:ascii="Arial" w:eastAsia="Times New Roman" w:hAnsi="Arial" w:cs="Arial"/>
          <w:sz w:val="24"/>
          <w:szCs w:val="24"/>
          <w:u w:val="single"/>
        </w:rPr>
        <w:t>) uses on</w:t>
      </w:r>
      <w:r>
        <w:rPr>
          <w:rFonts w:ascii="Arial" w:eastAsia="Times New Roman" w:hAnsi="Arial" w:cs="Arial"/>
          <w:sz w:val="24"/>
          <w:szCs w:val="24"/>
        </w:rPr>
        <w:t xml:space="preserve"> or attaches to </w:t>
      </w:r>
      <w:r w:rsidRPr="00BD3C1E">
        <w:rPr>
          <w:rFonts w:ascii="Arial" w:eastAsia="Times New Roman" w:hAnsi="Arial" w:cs="Arial"/>
          <w:sz w:val="24"/>
          <w:szCs w:val="24"/>
          <w:u w:val="single"/>
        </w:rPr>
        <w:t>any animal any equipment</w:t>
      </w:r>
      <w:r>
        <w:rPr>
          <w:rFonts w:ascii="Arial" w:eastAsia="Times New Roman" w:hAnsi="Arial" w:cs="Arial"/>
          <w:sz w:val="24"/>
          <w:szCs w:val="24"/>
        </w:rPr>
        <w:t xml:space="preserve">, appliance or vehicle </w:t>
      </w:r>
      <w:r w:rsidRPr="00BD3C1E">
        <w:rPr>
          <w:rFonts w:ascii="Arial" w:eastAsia="Times New Roman" w:hAnsi="Arial" w:cs="Arial"/>
          <w:sz w:val="24"/>
          <w:szCs w:val="24"/>
          <w:u w:val="single"/>
        </w:rPr>
        <w:t>which causes or will cause injury to such animal,</w:t>
      </w:r>
      <w:r>
        <w:rPr>
          <w:rFonts w:ascii="Arial" w:eastAsia="Times New Roman" w:hAnsi="Arial" w:cs="Arial"/>
          <w:sz w:val="24"/>
          <w:szCs w:val="24"/>
        </w:rPr>
        <w:t xml:space="preserve"> </w:t>
      </w:r>
      <w:r w:rsidRPr="00BD3C1E">
        <w:rPr>
          <w:rFonts w:ascii="Arial" w:eastAsia="Times New Roman" w:hAnsi="Arial" w:cs="Arial"/>
          <w:sz w:val="24"/>
          <w:szCs w:val="24"/>
          <w:u w:val="single"/>
        </w:rPr>
        <w:t>or which is</w:t>
      </w:r>
      <w:r>
        <w:rPr>
          <w:rFonts w:ascii="Arial" w:eastAsia="Times New Roman" w:hAnsi="Arial" w:cs="Arial"/>
          <w:sz w:val="24"/>
          <w:szCs w:val="24"/>
        </w:rPr>
        <w:t xml:space="preserve"> loaded, </w:t>
      </w:r>
      <w:r w:rsidRPr="00BD3C1E">
        <w:rPr>
          <w:rFonts w:ascii="Arial" w:eastAsia="Times New Roman" w:hAnsi="Arial" w:cs="Arial"/>
          <w:sz w:val="24"/>
          <w:szCs w:val="24"/>
          <w:u w:val="single"/>
        </w:rPr>
        <w:t xml:space="preserve">used </w:t>
      </w:r>
      <w:r>
        <w:rPr>
          <w:rFonts w:ascii="Arial" w:eastAsia="Times New Roman" w:hAnsi="Arial" w:cs="Arial"/>
          <w:sz w:val="24"/>
          <w:szCs w:val="24"/>
        </w:rPr>
        <w:t xml:space="preserve">or attached </w:t>
      </w:r>
      <w:r w:rsidRPr="00BD3C1E">
        <w:rPr>
          <w:rFonts w:ascii="Arial" w:eastAsia="Times New Roman" w:hAnsi="Arial" w:cs="Arial"/>
          <w:sz w:val="24"/>
          <w:szCs w:val="24"/>
          <w:u w:val="single"/>
        </w:rPr>
        <w:t xml:space="preserve">in such a manner as will cause such animal to be injured </w:t>
      </w:r>
      <w:r>
        <w:rPr>
          <w:rFonts w:ascii="Arial" w:eastAsia="Times New Roman" w:hAnsi="Arial" w:cs="Arial"/>
          <w:sz w:val="24"/>
          <w:szCs w:val="24"/>
        </w:rPr>
        <w:t xml:space="preserve">or to become diseased </w:t>
      </w:r>
      <w:r w:rsidRPr="00BD3C1E">
        <w:rPr>
          <w:rFonts w:ascii="Arial" w:eastAsia="Times New Roman" w:hAnsi="Arial" w:cs="Arial"/>
          <w:sz w:val="24"/>
          <w:szCs w:val="24"/>
          <w:u w:val="single"/>
        </w:rPr>
        <w:t>or to suffer unnecessary</w:t>
      </w:r>
    </w:p>
    <w:p w14:paraId="53903194" w14:textId="77777777" w:rsidR="00C64335" w:rsidRDefault="00C64335" w:rsidP="00C64335">
      <w:pPr>
        <w:ind w:left="360"/>
        <w:rPr>
          <w:rFonts w:ascii="Arial" w:eastAsia="Times New Roman" w:hAnsi="Arial" w:cs="Arial"/>
          <w:sz w:val="24"/>
          <w:szCs w:val="24"/>
          <w:u w:val="single"/>
        </w:rPr>
      </w:pPr>
    </w:p>
    <w:p w14:paraId="24F8E697" w14:textId="77777777" w:rsidR="00C64335" w:rsidRDefault="00C64335" w:rsidP="00C64335">
      <w:pPr>
        <w:ind w:left="360"/>
        <w:rPr>
          <w:rFonts w:ascii="Arial" w:eastAsia="Times New Roman" w:hAnsi="Arial" w:cs="Arial"/>
          <w:sz w:val="24"/>
          <w:szCs w:val="24"/>
        </w:rPr>
      </w:pPr>
      <w:r>
        <w:rPr>
          <w:rFonts w:ascii="Arial" w:eastAsia="Times New Roman" w:hAnsi="Arial" w:cs="Arial"/>
          <w:sz w:val="24"/>
          <w:szCs w:val="24"/>
        </w:rPr>
        <w:t xml:space="preserve">3. </w:t>
      </w:r>
      <w:r w:rsidRPr="00BC4166">
        <w:rPr>
          <w:rFonts w:ascii="Arial" w:eastAsia="Times New Roman" w:hAnsi="Arial" w:cs="Arial"/>
          <w:b/>
          <w:bCs/>
          <w:sz w:val="24"/>
          <w:szCs w:val="24"/>
        </w:rPr>
        <w:t>Sheep Handling Incident:</w:t>
      </w:r>
      <w:r w:rsidRPr="00BC4166">
        <w:rPr>
          <w:rFonts w:ascii="Arial" w:eastAsia="Times New Roman" w:hAnsi="Arial" w:cs="Arial"/>
          <w:sz w:val="24"/>
          <w:szCs w:val="24"/>
        </w:rPr>
        <w:t xml:space="preserve"> A herder placed his hands around a sheep’s neck, </w:t>
      </w:r>
      <w:r>
        <w:rPr>
          <w:rFonts w:ascii="Arial" w:eastAsia="Times New Roman" w:hAnsi="Arial" w:cs="Arial"/>
          <w:sz w:val="24"/>
          <w:szCs w:val="24"/>
        </w:rPr>
        <w:t xml:space="preserve">  </w:t>
      </w:r>
      <w:r w:rsidRPr="00BC4166">
        <w:rPr>
          <w:rFonts w:ascii="Arial" w:eastAsia="Times New Roman" w:hAnsi="Arial" w:cs="Arial"/>
          <w:sz w:val="24"/>
          <w:szCs w:val="24"/>
        </w:rPr>
        <w:t>causing the animal to stumble.</w:t>
      </w:r>
    </w:p>
    <w:p w14:paraId="4B33B9FF" w14:textId="77777777" w:rsidR="00C64335" w:rsidRPr="002573DE" w:rsidRDefault="00C64335" w:rsidP="00C64335">
      <w:pPr>
        <w:ind w:left="360"/>
        <w:rPr>
          <w:rFonts w:ascii="Arial" w:eastAsia="Times New Roman" w:hAnsi="Arial" w:cs="Arial"/>
          <w:sz w:val="24"/>
          <w:szCs w:val="24"/>
          <w:u w:val="single"/>
        </w:rPr>
      </w:pPr>
    </w:p>
    <w:p w14:paraId="7BB2E7CC" w14:textId="77777777" w:rsidR="00C64335" w:rsidRDefault="00C64335" w:rsidP="00C64335">
      <w:pPr>
        <w:ind w:left="360"/>
        <w:rPr>
          <w:rFonts w:ascii="Arial" w:eastAsia="Times New Roman" w:hAnsi="Arial" w:cs="Arial"/>
          <w:sz w:val="24"/>
          <w:szCs w:val="24"/>
        </w:rPr>
      </w:pPr>
      <w:r>
        <w:rPr>
          <w:rFonts w:ascii="Arial" w:eastAsia="Times New Roman" w:hAnsi="Arial" w:cs="Arial"/>
          <w:sz w:val="24"/>
          <w:szCs w:val="24"/>
        </w:rPr>
        <w:t xml:space="preserve">The Animal Protection Act 71 of 1962 Section 2 (1) Any person who – </w:t>
      </w:r>
    </w:p>
    <w:p w14:paraId="19737F1D" w14:textId="77777777" w:rsidR="00C64335" w:rsidRPr="00BD3C1E" w:rsidRDefault="00C64335" w:rsidP="00C64335">
      <w:pPr>
        <w:pStyle w:val="ListParagraph"/>
        <w:numPr>
          <w:ilvl w:val="0"/>
          <w:numId w:val="21"/>
        </w:numPr>
        <w:rPr>
          <w:rFonts w:ascii="Arial" w:eastAsia="Times New Roman" w:hAnsi="Arial" w:cs="Arial"/>
          <w:sz w:val="24"/>
          <w:szCs w:val="24"/>
          <w:u w:val="single"/>
        </w:rPr>
      </w:pPr>
      <w:r w:rsidRPr="00BD3C1E">
        <w:rPr>
          <w:rFonts w:ascii="Arial" w:eastAsia="Times New Roman" w:hAnsi="Arial" w:cs="Arial"/>
          <w:sz w:val="24"/>
          <w:szCs w:val="24"/>
        </w:rPr>
        <w:t xml:space="preserve">ill-treats, neglects, infuriates, overloads, overdrives, overrides, tortures or maims or </w:t>
      </w:r>
      <w:r w:rsidRPr="00BD3C1E">
        <w:rPr>
          <w:rFonts w:ascii="Arial" w:eastAsia="Times New Roman" w:hAnsi="Arial" w:cs="Arial"/>
          <w:sz w:val="24"/>
          <w:szCs w:val="24"/>
          <w:u w:val="single"/>
        </w:rPr>
        <w:t>cruelty beats</w:t>
      </w:r>
      <w:r w:rsidRPr="00BD3C1E">
        <w:rPr>
          <w:rFonts w:ascii="Arial" w:eastAsia="Times New Roman" w:hAnsi="Arial" w:cs="Arial"/>
          <w:sz w:val="24"/>
          <w:szCs w:val="24"/>
        </w:rPr>
        <w:t xml:space="preserve">, kicks, goads or </w:t>
      </w:r>
      <w:r w:rsidRPr="00BD3C1E">
        <w:rPr>
          <w:rFonts w:ascii="Arial" w:eastAsia="Times New Roman" w:hAnsi="Arial" w:cs="Arial"/>
          <w:sz w:val="24"/>
          <w:szCs w:val="24"/>
          <w:u w:val="single"/>
        </w:rPr>
        <w:t>terrifies any animal</w:t>
      </w:r>
    </w:p>
    <w:p w14:paraId="7EE034B4" w14:textId="77777777" w:rsidR="00C64335" w:rsidRDefault="00C64335" w:rsidP="00C64335">
      <w:pPr>
        <w:ind w:left="360"/>
        <w:rPr>
          <w:rFonts w:ascii="Arial" w:eastAsia="Times New Roman" w:hAnsi="Arial" w:cs="Arial"/>
          <w:sz w:val="24"/>
          <w:szCs w:val="24"/>
          <w:u w:val="single"/>
        </w:rPr>
      </w:pPr>
      <w:r w:rsidRPr="00BD3C1E">
        <w:rPr>
          <w:rFonts w:ascii="Arial" w:eastAsia="Times New Roman" w:hAnsi="Arial" w:cs="Arial"/>
          <w:sz w:val="24"/>
          <w:szCs w:val="24"/>
        </w:rPr>
        <w:t>(f</w:t>
      </w:r>
      <w:r w:rsidRPr="00BD3C1E">
        <w:rPr>
          <w:rFonts w:ascii="Arial" w:eastAsia="Times New Roman" w:hAnsi="Arial" w:cs="Arial"/>
          <w:sz w:val="24"/>
          <w:szCs w:val="24"/>
          <w:u w:val="single"/>
        </w:rPr>
        <w:t>) uses on</w:t>
      </w:r>
      <w:r>
        <w:rPr>
          <w:rFonts w:ascii="Arial" w:eastAsia="Times New Roman" w:hAnsi="Arial" w:cs="Arial"/>
          <w:sz w:val="24"/>
          <w:szCs w:val="24"/>
        </w:rPr>
        <w:t xml:space="preserve"> or attaches to </w:t>
      </w:r>
      <w:r w:rsidRPr="00BD3C1E">
        <w:rPr>
          <w:rFonts w:ascii="Arial" w:eastAsia="Times New Roman" w:hAnsi="Arial" w:cs="Arial"/>
          <w:sz w:val="24"/>
          <w:szCs w:val="24"/>
          <w:u w:val="single"/>
        </w:rPr>
        <w:t>any animal any equipment</w:t>
      </w:r>
      <w:r>
        <w:rPr>
          <w:rFonts w:ascii="Arial" w:eastAsia="Times New Roman" w:hAnsi="Arial" w:cs="Arial"/>
          <w:sz w:val="24"/>
          <w:szCs w:val="24"/>
        </w:rPr>
        <w:t xml:space="preserve">, appliance or vehicle </w:t>
      </w:r>
      <w:r w:rsidRPr="00BD3C1E">
        <w:rPr>
          <w:rFonts w:ascii="Arial" w:eastAsia="Times New Roman" w:hAnsi="Arial" w:cs="Arial"/>
          <w:sz w:val="24"/>
          <w:szCs w:val="24"/>
          <w:u w:val="single"/>
        </w:rPr>
        <w:t>which causes or will cause injury to such animal,</w:t>
      </w:r>
      <w:r>
        <w:rPr>
          <w:rFonts w:ascii="Arial" w:eastAsia="Times New Roman" w:hAnsi="Arial" w:cs="Arial"/>
          <w:sz w:val="24"/>
          <w:szCs w:val="24"/>
        </w:rPr>
        <w:t xml:space="preserve"> </w:t>
      </w:r>
      <w:r w:rsidRPr="00BD3C1E">
        <w:rPr>
          <w:rFonts w:ascii="Arial" w:eastAsia="Times New Roman" w:hAnsi="Arial" w:cs="Arial"/>
          <w:sz w:val="24"/>
          <w:szCs w:val="24"/>
          <w:u w:val="single"/>
        </w:rPr>
        <w:t>or which is</w:t>
      </w:r>
      <w:r>
        <w:rPr>
          <w:rFonts w:ascii="Arial" w:eastAsia="Times New Roman" w:hAnsi="Arial" w:cs="Arial"/>
          <w:sz w:val="24"/>
          <w:szCs w:val="24"/>
        </w:rPr>
        <w:t xml:space="preserve"> loaded, </w:t>
      </w:r>
      <w:r w:rsidRPr="00BD3C1E">
        <w:rPr>
          <w:rFonts w:ascii="Arial" w:eastAsia="Times New Roman" w:hAnsi="Arial" w:cs="Arial"/>
          <w:sz w:val="24"/>
          <w:szCs w:val="24"/>
          <w:u w:val="single"/>
        </w:rPr>
        <w:t xml:space="preserve">used </w:t>
      </w:r>
      <w:r>
        <w:rPr>
          <w:rFonts w:ascii="Arial" w:eastAsia="Times New Roman" w:hAnsi="Arial" w:cs="Arial"/>
          <w:sz w:val="24"/>
          <w:szCs w:val="24"/>
        </w:rPr>
        <w:t xml:space="preserve">or attached </w:t>
      </w:r>
      <w:r w:rsidRPr="00BD3C1E">
        <w:rPr>
          <w:rFonts w:ascii="Arial" w:eastAsia="Times New Roman" w:hAnsi="Arial" w:cs="Arial"/>
          <w:sz w:val="24"/>
          <w:szCs w:val="24"/>
          <w:u w:val="single"/>
        </w:rPr>
        <w:t xml:space="preserve">in such a manner as will cause such animal to be injured </w:t>
      </w:r>
      <w:r>
        <w:rPr>
          <w:rFonts w:ascii="Arial" w:eastAsia="Times New Roman" w:hAnsi="Arial" w:cs="Arial"/>
          <w:sz w:val="24"/>
          <w:szCs w:val="24"/>
        </w:rPr>
        <w:t xml:space="preserve">or to become diseased </w:t>
      </w:r>
      <w:r w:rsidRPr="00BD3C1E">
        <w:rPr>
          <w:rFonts w:ascii="Arial" w:eastAsia="Times New Roman" w:hAnsi="Arial" w:cs="Arial"/>
          <w:sz w:val="24"/>
          <w:szCs w:val="24"/>
          <w:u w:val="single"/>
        </w:rPr>
        <w:t>or to suffer unnecessary</w:t>
      </w:r>
    </w:p>
    <w:p w14:paraId="48F3371D" w14:textId="77777777" w:rsidR="00C64335" w:rsidRDefault="00C64335" w:rsidP="00C64335">
      <w:pPr>
        <w:ind w:left="360"/>
        <w:rPr>
          <w:rFonts w:ascii="Arial" w:eastAsia="Times New Roman" w:hAnsi="Arial" w:cs="Arial"/>
          <w:sz w:val="24"/>
          <w:szCs w:val="24"/>
          <w:u w:val="single"/>
        </w:rPr>
      </w:pPr>
    </w:p>
    <w:p w14:paraId="7A52CDEE" w14:textId="7FFDD338" w:rsidR="00C64335" w:rsidRPr="00C64335" w:rsidRDefault="00C64335" w:rsidP="00C64335">
      <w:pPr>
        <w:pStyle w:val="ListParagraph"/>
        <w:numPr>
          <w:ilvl w:val="0"/>
          <w:numId w:val="19"/>
        </w:numPr>
        <w:rPr>
          <w:rFonts w:ascii="Arial" w:eastAsia="Times New Roman" w:hAnsi="Arial" w:cs="Arial"/>
          <w:sz w:val="24"/>
          <w:szCs w:val="24"/>
        </w:rPr>
      </w:pPr>
      <w:r w:rsidRPr="00C64335">
        <w:rPr>
          <w:rFonts w:ascii="Arial" w:eastAsia="Times New Roman" w:hAnsi="Arial" w:cs="Arial"/>
          <w:sz w:val="24"/>
          <w:szCs w:val="24"/>
        </w:rPr>
        <w:t>Calf</w:t>
      </w:r>
      <w:r w:rsidRPr="00C64335">
        <w:rPr>
          <w:rFonts w:ascii="Arial" w:eastAsia="Times New Roman" w:hAnsi="Arial" w:cs="Arial"/>
          <w:b/>
          <w:bCs/>
          <w:sz w:val="24"/>
          <w:szCs w:val="24"/>
        </w:rPr>
        <w:t xml:space="preserve"> Handling:</w:t>
      </w:r>
      <w:r w:rsidRPr="00C64335">
        <w:rPr>
          <w:rFonts w:ascii="Arial" w:eastAsia="Times New Roman" w:hAnsi="Arial" w:cs="Arial"/>
          <w:sz w:val="24"/>
          <w:szCs w:val="24"/>
        </w:rPr>
        <w:t xml:space="preserve"> A calf was off-loaded with older cattle, which posed a welfare</w:t>
      </w:r>
      <w:r w:rsidRPr="00C64335">
        <w:rPr>
          <w:rFonts w:ascii="Arial" w:eastAsia="Times New Roman" w:hAnsi="Arial" w:cs="Arial"/>
          <w:sz w:val="24"/>
          <w:szCs w:val="24"/>
        </w:rPr>
        <w:t xml:space="preserve"> </w:t>
      </w:r>
      <w:r w:rsidRPr="00C64335">
        <w:rPr>
          <w:rFonts w:ascii="Arial" w:eastAsia="Times New Roman" w:hAnsi="Arial" w:cs="Arial"/>
          <w:sz w:val="24"/>
          <w:szCs w:val="24"/>
        </w:rPr>
        <w:t>risk. Although corrected promptly, staff must be trained to prevent recurrence.</w:t>
      </w:r>
    </w:p>
    <w:p w14:paraId="4E0063B4" w14:textId="77777777" w:rsidR="00C64335" w:rsidRPr="00C64335" w:rsidRDefault="00C64335" w:rsidP="00C64335">
      <w:pPr>
        <w:pStyle w:val="ListParagraph"/>
        <w:rPr>
          <w:rFonts w:ascii="Arial" w:eastAsia="Times New Roman" w:hAnsi="Arial" w:cs="Arial"/>
          <w:sz w:val="24"/>
          <w:szCs w:val="24"/>
          <w:u w:val="single"/>
        </w:rPr>
      </w:pPr>
    </w:p>
    <w:p w14:paraId="55B31D12" w14:textId="77777777" w:rsidR="00C64335" w:rsidRDefault="00C64335" w:rsidP="00C64335">
      <w:pPr>
        <w:rPr>
          <w:rFonts w:ascii="Arial" w:eastAsia="Times New Roman" w:hAnsi="Arial" w:cs="Arial"/>
          <w:sz w:val="24"/>
          <w:szCs w:val="24"/>
        </w:rPr>
      </w:pPr>
      <w:r w:rsidRPr="00FC3F7D">
        <w:rPr>
          <w:rFonts w:ascii="Arial" w:eastAsia="Times New Roman" w:hAnsi="Arial" w:cs="Arial"/>
          <w:sz w:val="24"/>
          <w:szCs w:val="24"/>
        </w:rPr>
        <w:t xml:space="preserve">The Animal Protection Act 71 of 1962 Section 2 (1) Any person who – </w:t>
      </w:r>
    </w:p>
    <w:p w14:paraId="536F0DE2" w14:textId="77777777" w:rsidR="00C64335" w:rsidRPr="00FC3F7D" w:rsidRDefault="00C64335" w:rsidP="00C64335">
      <w:pPr>
        <w:rPr>
          <w:rFonts w:ascii="Arial" w:eastAsia="Times New Roman" w:hAnsi="Arial" w:cs="Arial"/>
          <w:sz w:val="24"/>
          <w:szCs w:val="24"/>
          <w:u w:val="single"/>
        </w:rPr>
      </w:pPr>
      <w:r>
        <w:rPr>
          <w:rFonts w:ascii="Arial" w:eastAsia="Times New Roman" w:hAnsi="Arial" w:cs="Arial"/>
          <w:sz w:val="24"/>
          <w:szCs w:val="24"/>
        </w:rPr>
        <w:t xml:space="preserve">(b) </w:t>
      </w:r>
      <w:r w:rsidRPr="00FC3F7D">
        <w:rPr>
          <w:rFonts w:ascii="Arial" w:eastAsia="Times New Roman" w:hAnsi="Arial" w:cs="Arial"/>
          <w:sz w:val="24"/>
          <w:szCs w:val="24"/>
          <w:u w:val="single"/>
        </w:rPr>
        <w:t>confines</w:t>
      </w:r>
      <w:r>
        <w:rPr>
          <w:rFonts w:ascii="Arial" w:eastAsia="Times New Roman" w:hAnsi="Arial" w:cs="Arial"/>
          <w:sz w:val="24"/>
          <w:szCs w:val="24"/>
        </w:rPr>
        <w:t xml:space="preserve">, chains, tethers, </w:t>
      </w:r>
      <w:r w:rsidRPr="00FC3F7D">
        <w:rPr>
          <w:rFonts w:ascii="Arial" w:eastAsia="Times New Roman" w:hAnsi="Arial" w:cs="Arial"/>
          <w:sz w:val="24"/>
          <w:szCs w:val="24"/>
          <w:u w:val="single"/>
        </w:rPr>
        <w:t>secures, any animal unnecessary or under such conditions or in such a manner or position as to cause that animal unnecessary suffering or in a</w:t>
      </w:r>
      <w:r>
        <w:rPr>
          <w:rFonts w:ascii="Arial" w:eastAsia="Times New Roman" w:hAnsi="Arial" w:cs="Arial"/>
          <w:sz w:val="24"/>
          <w:szCs w:val="24"/>
        </w:rPr>
        <w:t xml:space="preserve"> </w:t>
      </w:r>
      <w:r w:rsidRPr="00FC3F7D">
        <w:rPr>
          <w:rFonts w:ascii="Arial" w:eastAsia="Times New Roman" w:hAnsi="Arial" w:cs="Arial"/>
          <w:sz w:val="24"/>
          <w:szCs w:val="24"/>
          <w:u w:val="single"/>
        </w:rPr>
        <w:t>place which affords</w:t>
      </w:r>
      <w:r>
        <w:rPr>
          <w:rFonts w:ascii="Arial" w:eastAsia="Times New Roman" w:hAnsi="Arial" w:cs="Arial"/>
          <w:sz w:val="24"/>
          <w:szCs w:val="24"/>
        </w:rPr>
        <w:t xml:space="preserve"> </w:t>
      </w:r>
      <w:r w:rsidRPr="00FC3F7D">
        <w:rPr>
          <w:rFonts w:ascii="Arial" w:eastAsia="Times New Roman" w:hAnsi="Arial" w:cs="Arial"/>
          <w:sz w:val="24"/>
          <w:szCs w:val="24"/>
          <w:u w:val="single"/>
        </w:rPr>
        <w:t>inadequate</w:t>
      </w:r>
      <w:r>
        <w:rPr>
          <w:rFonts w:ascii="Arial" w:eastAsia="Times New Roman" w:hAnsi="Arial" w:cs="Arial"/>
          <w:sz w:val="24"/>
          <w:szCs w:val="24"/>
        </w:rPr>
        <w:t xml:space="preserve"> space, ventilation, light, </w:t>
      </w:r>
      <w:r w:rsidRPr="00FC3F7D">
        <w:rPr>
          <w:rFonts w:ascii="Arial" w:eastAsia="Times New Roman" w:hAnsi="Arial" w:cs="Arial"/>
          <w:sz w:val="24"/>
          <w:szCs w:val="24"/>
          <w:u w:val="single"/>
        </w:rPr>
        <w:t xml:space="preserve">protection or shelter from heat, cold or weather </w:t>
      </w:r>
    </w:p>
    <w:p w14:paraId="667488D7" w14:textId="77777777" w:rsidR="00C64335" w:rsidRPr="00BC4166" w:rsidRDefault="00C64335" w:rsidP="00C64335">
      <w:pPr>
        <w:rPr>
          <w:rFonts w:ascii="Arial" w:eastAsia="Times New Roman" w:hAnsi="Arial" w:cs="Arial"/>
          <w:sz w:val="24"/>
          <w:szCs w:val="24"/>
        </w:rPr>
      </w:pPr>
    </w:p>
    <w:p w14:paraId="1FB295F8" w14:textId="77777777" w:rsidR="00C64335" w:rsidRPr="00BC4166" w:rsidRDefault="00C64335" w:rsidP="00C64335">
      <w:pPr>
        <w:outlineLvl w:val="2"/>
        <w:rPr>
          <w:rFonts w:ascii="Arial" w:eastAsia="Times New Roman" w:hAnsi="Arial" w:cs="Arial"/>
          <w:b/>
          <w:bCs/>
          <w:sz w:val="27"/>
          <w:szCs w:val="27"/>
        </w:rPr>
      </w:pPr>
      <w:r w:rsidRPr="00BC4166">
        <w:rPr>
          <w:rFonts w:ascii="Arial" w:eastAsia="Times New Roman" w:hAnsi="Arial" w:cs="Arial"/>
          <w:b/>
          <w:bCs/>
          <w:sz w:val="27"/>
          <w:szCs w:val="27"/>
        </w:rPr>
        <w:t>Required Actions</w:t>
      </w:r>
    </w:p>
    <w:p w14:paraId="21301A38" w14:textId="77777777" w:rsidR="00C64335" w:rsidRPr="00BC4166" w:rsidRDefault="00C64335" w:rsidP="00C64335">
      <w:pPr>
        <w:numPr>
          <w:ilvl w:val="0"/>
          <w:numId w:val="20"/>
        </w:numPr>
        <w:spacing w:before="100" w:beforeAutospacing="1" w:after="100" w:afterAutospacing="1"/>
        <w:rPr>
          <w:rFonts w:ascii="Arial" w:eastAsia="Times New Roman" w:hAnsi="Arial" w:cs="Arial"/>
          <w:sz w:val="24"/>
          <w:szCs w:val="24"/>
        </w:rPr>
      </w:pPr>
      <w:r w:rsidRPr="00BC4166">
        <w:rPr>
          <w:rFonts w:ascii="Arial" w:eastAsia="Times New Roman" w:hAnsi="Arial" w:cs="Arial"/>
          <w:sz w:val="24"/>
          <w:szCs w:val="24"/>
        </w:rPr>
        <w:t>Reinforce training for all staff in correct animal handling procedures.</w:t>
      </w:r>
    </w:p>
    <w:p w14:paraId="4D6AA8FD" w14:textId="77777777" w:rsidR="00C64335" w:rsidRPr="00BC4166" w:rsidRDefault="00C64335" w:rsidP="00C64335">
      <w:pPr>
        <w:numPr>
          <w:ilvl w:val="0"/>
          <w:numId w:val="20"/>
        </w:numPr>
        <w:spacing w:before="100" w:beforeAutospacing="1" w:after="100" w:afterAutospacing="1"/>
        <w:rPr>
          <w:rFonts w:ascii="Arial" w:eastAsia="Times New Roman" w:hAnsi="Arial" w:cs="Arial"/>
          <w:sz w:val="24"/>
          <w:szCs w:val="24"/>
        </w:rPr>
      </w:pPr>
      <w:r w:rsidRPr="00BC4166">
        <w:rPr>
          <w:rFonts w:ascii="Arial" w:eastAsia="Times New Roman" w:hAnsi="Arial" w:cs="Arial"/>
          <w:sz w:val="24"/>
          <w:szCs w:val="24"/>
        </w:rPr>
        <w:t>Prohibit the use of prodders and inappropriate tools during loading and herding.</w:t>
      </w:r>
    </w:p>
    <w:p w14:paraId="0FE1D92A" w14:textId="77777777" w:rsidR="00C64335" w:rsidRPr="00BC4166" w:rsidRDefault="00C64335" w:rsidP="00C64335">
      <w:pPr>
        <w:numPr>
          <w:ilvl w:val="0"/>
          <w:numId w:val="20"/>
        </w:numPr>
        <w:spacing w:before="100" w:beforeAutospacing="1" w:after="100" w:afterAutospacing="1"/>
        <w:rPr>
          <w:rFonts w:ascii="Arial" w:eastAsia="Times New Roman" w:hAnsi="Arial" w:cs="Arial"/>
          <w:sz w:val="24"/>
          <w:szCs w:val="24"/>
        </w:rPr>
      </w:pPr>
      <w:r w:rsidRPr="00BC4166">
        <w:rPr>
          <w:rFonts w:ascii="Arial" w:eastAsia="Times New Roman" w:hAnsi="Arial" w:cs="Arial"/>
          <w:sz w:val="24"/>
          <w:szCs w:val="24"/>
        </w:rPr>
        <w:t>Ensure calves are always handled separately and appropriately.</w:t>
      </w:r>
    </w:p>
    <w:p w14:paraId="6654DF45" w14:textId="77777777" w:rsidR="00C64335" w:rsidRDefault="00C64335" w:rsidP="00C64335">
      <w:pPr>
        <w:numPr>
          <w:ilvl w:val="0"/>
          <w:numId w:val="20"/>
        </w:numPr>
        <w:spacing w:before="100" w:beforeAutospacing="1" w:after="100" w:afterAutospacing="1"/>
        <w:rPr>
          <w:rFonts w:ascii="Arial" w:eastAsia="Times New Roman" w:hAnsi="Arial" w:cs="Arial"/>
          <w:sz w:val="24"/>
          <w:szCs w:val="24"/>
        </w:rPr>
      </w:pPr>
      <w:r w:rsidRPr="00BC4166">
        <w:rPr>
          <w:rFonts w:ascii="Arial" w:eastAsia="Times New Roman" w:hAnsi="Arial" w:cs="Arial"/>
          <w:sz w:val="24"/>
          <w:szCs w:val="24"/>
        </w:rPr>
        <w:t xml:space="preserve">Provide written confirmation to the SPCA within </w:t>
      </w:r>
      <w:r w:rsidRPr="00BC4166">
        <w:rPr>
          <w:rFonts w:ascii="Arial" w:eastAsia="Times New Roman" w:hAnsi="Arial" w:cs="Arial"/>
          <w:b/>
          <w:bCs/>
          <w:sz w:val="24"/>
          <w:szCs w:val="24"/>
        </w:rPr>
        <w:t>14 days</w:t>
      </w:r>
      <w:r w:rsidRPr="00BC4166">
        <w:rPr>
          <w:rFonts w:ascii="Arial" w:eastAsia="Times New Roman" w:hAnsi="Arial" w:cs="Arial"/>
          <w:sz w:val="24"/>
          <w:szCs w:val="24"/>
        </w:rPr>
        <w:t xml:space="preserve"> outlining corrective actions taken.</w:t>
      </w:r>
    </w:p>
    <w:p w14:paraId="6106510D" w14:textId="77777777" w:rsidR="00C64335" w:rsidRDefault="00C64335" w:rsidP="00C64335">
      <w:pPr>
        <w:pStyle w:val="ListParagraph"/>
        <w:rPr>
          <w:rFonts w:ascii="Arial" w:eastAsia="Times New Roman" w:hAnsi="Arial" w:cs="Arial"/>
          <w:sz w:val="24"/>
          <w:szCs w:val="24"/>
          <w:lang w:val="en-ZA"/>
        </w:rPr>
      </w:pPr>
    </w:p>
    <w:p w14:paraId="4A604AA5" w14:textId="77777777" w:rsidR="00C64335" w:rsidRPr="00FC3F7D" w:rsidRDefault="00C64335" w:rsidP="00C64335">
      <w:pPr>
        <w:rPr>
          <w:rFonts w:ascii="Arial" w:eastAsia="Times New Roman" w:hAnsi="Arial" w:cs="Arial"/>
          <w:sz w:val="24"/>
          <w:szCs w:val="24"/>
          <w:lang w:val="en-ZA"/>
        </w:rPr>
      </w:pPr>
      <w:r w:rsidRPr="00FC3F7D">
        <w:rPr>
          <w:rFonts w:ascii="Arial" w:eastAsia="Times New Roman" w:hAnsi="Arial" w:cs="Arial"/>
          <w:sz w:val="24"/>
          <w:szCs w:val="24"/>
          <w:lang w:val="en-ZA"/>
        </w:rPr>
        <w:t xml:space="preserve">This warning is issued in terms of the </w:t>
      </w:r>
      <w:r w:rsidRPr="00FC3F7D">
        <w:rPr>
          <w:rFonts w:ascii="Arial" w:eastAsia="Times New Roman" w:hAnsi="Arial" w:cs="Arial"/>
          <w:i/>
          <w:iCs/>
          <w:sz w:val="24"/>
          <w:szCs w:val="24"/>
          <w:lang w:val="en-ZA"/>
        </w:rPr>
        <w:t>Society for the Prevention of Cruelty to Animals Act No. 169 of 1983</w:t>
      </w:r>
      <w:r w:rsidRPr="00FC3F7D">
        <w:rPr>
          <w:rFonts w:ascii="Arial" w:eastAsia="Times New Roman" w:hAnsi="Arial" w:cs="Arial"/>
          <w:sz w:val="24"/>
          <w:szCs w:val="24"/>
          <w:lang w:val="en-ZA"/>
        </w:rPr>
        <w:t>.</w:t>
      </w:r>
    </w:p>
    <w:p w14:paraId="6B1C7D7F" w14:textId="77777777" w:rsidR="00C64335" w:rsidRPr="00FC3F7D" w:rsidRDefault="00C64335" w:rsidP="00C64335">
      <w:pPr>
        <w:rPr>
          <w:rFonts w:ascii="Arial" w:eastAsia="Times New Roman" w:hAnsi="Arial" w:cs="Arial"/>
          <w:sz w:val="24"/>
          <w:szCs w:val="24"/>
          <w:lang w:val="en-ZA"/>
        </w:rPr>
      </w:pPr>
      <w:r w:rsidRPr="00FC3F7D">
        <w:rPr>
          <w:rFonts w:ascii="Arial" w:eastAsia="Times New Roman" w:hAnsi="Arial" w:cs="Arial"/>
          <w:sz w:val="24"/>
          <w:szCs w:val="24"/>
          <w:lang w:val="en-ZA"/>
        </w:rPr>
        <w:t xml:space="preserve">Failure to comply with this warning may render you liable for prosecution under the </w:t>
      </w:r>
      <w:r w:rsidRPr="00FC3F7D">
        <w:rPr>
          <w:rFonts w:ascii="Arial" w:eastAsia="Times New Roman" w:hAnsi="Arial" w:cs="Arial"/>
          <w:i/>
          <w:iCs/>
          <w:sz w:val="24"/>
          <w:szCs w:val="24"/>
          <w:lang w:val="en-ZA"/>
        </w:rPr>
        <w:t>Animals Protection Act No. 71 of 1962</w:t>
      </w:r>
      <w:r w:rsidRPr="00FC3F7D">
        <w:rPr>
          <w:rFonts w:ascii="Arial" w:eastAsia="Times New Roman" w:hAnsi="Arial" w:cs="Arial"/>
          <w:sz w:val="24"/>
          <w:szCs w:val="24"/>
          <w:lang w:val="en-ZA"/>
        </w:rPr>
        <w:t>.</w:t>
      </w:r>
    </w:p>
    <w:p w14:paraId="3F075E02" w14:textId="77777777" w:rsidR="00C64335" w:rsidRPr="00BC4166" w:rsidRDefault="00C64335" w:rsidP="00C64335">
      <w:pPr>
        <w:rPr>
          <w:rFonts w:ascii="Arial" w:eastAsia="Times New Roman" w:hAnsi="Arial" w:cs="Arial"/>
          <w:sz w:val="24"/>
          <w:szCs w:val="24"/>
        </w:rPr>
      </w:pPr>
    </w:p>
    <w:p w14:paraId="18AE49B9" w14:textId="77777777" w:rsidR="00C64335" w:rsidRPr="00BC4166" w:rsidRDefault="00C64335" w:rsidP="00C64335">
      <w:pPr>
        <w:rPr>
          <w:rFonts w:ascii="Arial" w:eastAsia="Times New Roman" w:hAnsi="Arial" w:cs="Arial"/>
          <w:sz w:val="24"/>
          <w:szCs w:val="24"/>
        </w:rPr>
      </w:pPr>
      <w:r w:rsidRPr="00BC4166">
        <w:rPr>
          <w:rFonts w:ascii="Arial" w:eastAsia="Times New Roman" w:hAnsi="Arial" w:cs="Arial"/>
          <w:sz w:val="24"/>
          <w:szCs w:val="24"/>
        </w:rPr>
        <w:t>Furthermore, I need to bring the following under your attention: Disrespectful behavior from a staff member (identified as Theunis) towards inspectors was noted. Such conduct is unacceptable and must be addressed immediately.</w:t>
      </w:r>
    </w:p>
    <w:p w14:paraId="714EED42" w14:textId="77777777" w:rsidR="00C64335" w:rsidRPr="00BC4166" w:rsidRDefault="00C64335" w:rsidP="00C64335">
      <w:pPr>
        <w:rPr>
          <w:rFonts w:ascii="Arial" w:eastAsia="Times New Roman" w:hAnsi="Arial" w:cs="Arial"/>
          <w:sz w:val="24"/>
          <w:szCs w:val="24"/>
        </w:rPr>
      </w:pPr>
    </w:p>
    <w:p w14:paraId="67951ACD" w14:textId="78338929" w:rsidR="00C64335" w:rsidRPr="007E20CB" w:rsidRDefault="00C64335" w:rsidP="00C64335">
      <w:pPr>
        <w:rPr>
          <w:rFonts w:ascii="Arial" w:eastAsia="Times New Roman" w:hAnsi="Arial" w:cs="Arial"/>
          <w:b/>
          <w:bCs/>
          <w:sz w:val="24"/>
          <w:szCs w:val="24"/>
        </w:rPr>
      </w:pPr>
      <w:r w:rsidRPr="00BC4166">
        <w:rPr>
          <w:rFonts w:ascii="Arial" w:eastAsia="Times New Roman" w:hAnsi="Arial" w:cs="Arial"/>
          <w:b/>
          <w:bCs/>
          <w:sz w:val="24"/>
          <w:szCs w:val="24"/>
        </w:rPr>
        <w:t>Issued by:</w:t>
      </w:r>
      <w:r>
        <w:rPr>
          <w:rFonts w:ascii="Arial" w:eastAsia="Times New Roman" w:hAnsi="Arial" w:cs="Arial"/>
          <w:b/>
          <w:bCs/>
          <w:sz w:val="24"/>
          <w:szCs w:val="24"/>
        </w:rPr>
        <w:t xml:space="preserve"> </w:t>
      </w:r>
      <w:r w:rsidRPr="00BC4166">
        <w:rPr>
          <w:rFonts w:ascii="Arial" w:eastAsia="Times New Roman" w:hAnsi="Arial" w:cs="Arial"/>
          <w:sz w:val="24"/>
          <w:szCs w:val="24"/>
        </w:rPr>
        <w:t xml:space="preserve"> Inspector Mariaan Wentzel</w:t>
      </w:r>
      <w:r>
        <w:rPr>
          <w:rFonts w:ascii="Arial" w:eastAsia="Times New Roman" w:hAnsi="Arial" w:cs="Arial"/>
          <w:sz w:val="24"/>
          <w:szCs w:val="24"/>
        </w:rPr>
        <w:t xml:space="preserve">   </w:t>
      </w:r>
    </w:p>
    <w:p w14:paraId="5E321000" w14:textId="77777777" w:rsidR="00C64335" w:rsidRPr="00BC4166" w:rsidRDefault="00C64335" w:rsidP="00C64335">
      <w:pPr>
        <w:rPr>
          <w:rFonts w:ascii="Arial" w:eastAsia="Times New Roman" w:hAnsi="Arial" w:cs="Arial"/>
          <w:sz w:val="24"/>
          <w:szCs w:val="24"/>
        </w:rPr>
      </w:pPr>
      <w:r>
        <w:rPr>
          <w:rFonts w:ascii="Arial" w:eastAsia="Times New Roman" w:hAnsi="Arial" w:cs="Arial"/>
          <w:sz w:val="24"/>
          <w:szCs w:val="24"/>
        </w:rPr>
        <w:t xml:space="preserve">                    Mosselbay SPCA</w:t>
      </w:r>
    </w:p>
    <w:p w14:paraId="419CAE8F" w14:textId="77777777" w:rsidR="00C64335" w:rsidRPr="00BC4166" w:rsidRDefault="00C64335" w:rsidP="00C64335">
      <w:pPr>
        <w:rPr>
          <w:rFonts w:ascii="Arial" w:hAnsi="Arial" w:cs="Arial"/>
        </w:rPr>
      </w:pPr>
    </w:p>
    <w:p w14:paraId="2CA3574A" w14:textId="3403D2CD" w:rsidR="0097723C" w:rsidRPr="000258E1" w:rsidRDefault="0097723C" w:rsidP="009E47C8">
      <w:pPr>
        <w:rPr>
          <w:rFonts w:asciiTheme="minorHAnsi" w:hAnsiTheme="minorHAnsi" w:cstheme="minorHAnsi"/>
          <w:sz w:val="32"/>
          <w:szCs w:val="32"/>
        </w:rPr>
      </w:pPr>
    </w:p>
    <w:sectPr w:rsidR="0097723C" w:rsidRPr="000258E1" w:rsidSect="00483A33">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C67D3" w14:textId="77777777" w:rsidR="00B26B8C" w:rsidRDefault="00B26B8C" w:rsidP="00DC7345">
      <w:r>
        <w:separator/>
      </w:r>
    </w:p>
  </w:endnote>
  <w:endnote w:type="continuationSeparator" w:id="0">
    <w:p w14:paraId="1318A39C" w14:textId="77777777" w:rsidR="00B26B8C" w:rsidRDefault="00B26B8C"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DC4DF" w14:textId="77777777" w:rsidR="00B26B8C" w:rsidRDefault="00B26B8C" w:rsidP="00DC7345">
      <w:r>
        <w:separator/>
      </w:r>
    </w:p>
  </w:footnote>
  <w:footnote w:type="continuationSeparator" w:id="0">
    <w:p w14:paraId="1E80E94E" w14:textId="77777777" w:rsidR="00B26B8C" w:rsidRDefault="00B26B8C" w:rsidP="00DC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99EA" w14:textId="77777777" w:rsidR="00DC0F82" w:rsidRDefault="00F13150">
    <w:pPr>
      <w:pStyle w:val="Header"/>
    </w:pPr>
    <w:r>
      <w:rPr>
        <w:noProof/>
        <w:lang w:val="en-US" w:eastAsia="en-US"/>
      </w:rPr>
      <w:drawing>
        <wp:anchor distT="0" distB="0" distL="114300" distR="114300" simplePos="0" relativeHeight="251657728" behindDoc="1" locked="0" layoutInCell="1" allowOverlap="1" wp14:anchorId="3CA283E3" wp14:editId="41AA68DE">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1FA"/>
    <w:multiLevelType w:val="multilevel"/>
    <w:tmpl w:val="A4024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00D82"/>
    <w:multiLevelType w:val="hybridMultilevel"/>
    <w:tmpl w:val="AA52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F1828"/>
    <w:multiLevelType w:val="hybridMultilevel"/>
    <w:tmpl w:val="20B08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F866DB"/>
    <w:multiLevelType w:val="multilevel"/>
    <w:tmpl w:val="493CF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 w15:restartNumberingAfterBreak="0">
    <w:nsid w:val="28E8104B"/>
    <w:multiLevelType w:val="hybridMultilevel"/>
    <w:tmpl w:val="5C34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C292C"/>
    <w:multiLevelType w:val="hybridMultilevel"/>
    <w:tmpl w:val="83F01BF0"/>
    <w:lvl w:ilvl="0" w:tplc="0A72F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0932A7"/>
    <w:multiLevelType w:val="hybridMultilevel"/>
    <w:tmpl w:val="276CD070"/>
    <w:lvl w:ilvl="0" w:tplc="38BE35FA">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26586"/>
    <w:multiLevelType w:val="multilevel"/>
    <w:tmpl w:val="2C58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4563A1"/>
    <w:multiLevelType w:val="hybridMultilevel"/>
    <w:tmpl w:val="C0587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EE4B8B"/>
    <w:multiLevelType w:val="multilevel"/>
    <w:tmpl w:val="D3003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115ECF"/>
    <w:multiLevelType w:val="multilevel"/>
    <w:tmpl w:val="E51C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13" w15:restartNumberingAfterBreak="0">
    <w:nsid w:val="566E75CB"/>
    <w:multiLevelType w:val="multilevel"/>
    <w:tmpl w:val="92B4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56276"/>
    <w:multiLevelType w:val="multilevel"/>
    <w:tmpl w:val="8E582D7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C838F3"/>
    <w:multiLevelType w:val="hybridMultilevel"/>
    <w:tmpl w:val="DF74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6417E"/>
    <w:multiLevelType w:val="multilevel"/>
    <w:tmpl w:val="A78401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17454B"/>
    <w:multiLevelType w:val="multilevel"/>
    <w:tmpl w:val="2B64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16499"/>
    <w:multiLevelType w:val="hybridMultilevel"/>
    <w:tmpl w:val="3350D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884D92"/>
    <w:multiLevelType w:val="hybridMultilevel"/>
    <w:tmpl w:val="E0A25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F22F5"/>
    <w:multiLevelType w:val="multilevel"/>
    <w:tmpl w:val="76783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942959">
    <w:abstractNumId w:val="4"/>
  </w:num>
  <w:num w:numId="2" w16cid:durableId="333534468">
    <w:abstractNumId w:val="12"/>
  </w:num>
  <w:num w:numId="3" w16cid:durableId="434789817">
    <w:abstractNumId w:val="16"/>
  </w:num>
  <w:num w:numId="4" w16cid:durableId="1335912456">
    <w:abstractNumId w:val="11"/>
  </w:num>
  <w:num w:numId="5" w16cid:durableId="2118402831">
    <w:abstractNumId w:val="15"/>
  </w:num>
  <w:num w:numId="6" w16cid:durableId="1276055256">
    <w:abstractNumId w:val="5"/>
  </w:num>
  <w:num w:numId="7" w16cid:durableId="819154755">
    <w:abstractNumId w:val="1"/>
  </w:num>
  <w:num w:numId="8" w16cid:durableId="1168977775">
    <w:abstractNumId w:val="9"/>
  </w:num>
  <w:num w:numId="9" w16cid:durableId="907231155">
    <w:abstractNumId w:val="6"/>
  </w:num>
  <w:num w:numId="10" w16cid:durableId="258298211">
    <w:abstractNumId w:val="19"/>
  </w:num>
  <w:num w:numId="11" w16cid:durableId="1720664553">
    <w:abstractNumId w:val="2"/>
  </w:num>
  <w:num w:numId="12" w16cid:durableId="280111399">
    <w:abstractNumId w:val="18"/>
  </w:num>
  <w:num w:numId="13" w16cid:durableId="1303265729">
    <w:abstractNumId w:val="0"/>
  </w:num>
  <w:num w:numId="14" w16cid:durableId="1355229864">
    <w:abstractNumId w:val="10"/>
  </w:num>
  <w:num w:numId="15" w16cid:durableId="65031419">
    <w:abstractNumId w:val="3"/>
  </w:num>
  <w:num w:numId="16" w16cid:durableId="1341735871">
    <w:abstractNumId w:val="20"/>
  </w:num>
  <w:num w:numId="17" w16cid:durableId="1501963759">
    <w:abstractNumId w:val="8"/>
  </w:num>
  <w:num w:numId="18" w16cid:durableId="1167937171">
    <w:abstractNumId w:val="17"/>
  </w:num>
  <w:num w:numId="19" w16cid:durableId="27151406">
    <w:abstractNumId w:val="14"/>
  </w:num>
  <w:num w:numId="20" w16cid:durableId="494223637">
    <w:abstractNumId w:val="13"/>
  </w:num>
  <w:num w:numId="21" w16cid:durableId="25059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345"/>
    <w:rsid w:val="000258E1"/>
    <w:rsid w:val="00036F5C"/>
    <w:rsid w:val="000746E0"/>
    <w:rsid w:val="00095105"/>
    <w:rsid w:val="000A7AC4"/>
    <w:rsid w:val="000C71F0"/>
    <w:rsid w:val="000D1010"/>
    <w:rsid w:val="000D79F6"/>
    <w:rsid w:val="00102025"/>
    <w:rsid w:val="001D5BE7"/>
    <w:rsid w:val="00202EA4"/>
    <w:rsid w:val="00207230"/>
    <w:rsid w:val="002264E8"/>
    <w:rsid w:val="0026576A"/>
    <w:rsid w:val="00267F95"/>
    <w:rsid w:val="002A5632"/>
    <w:rsid w:val="002E7F02"/>
    <w:rsid w:val="002F329B"/>
    <w:rsid w:val="00313562"/>
    <w:rsid w:val="00373FC6"/>
    <w:rsid w:val="00377F42"/>
    <w:rsid w:val="00381C9B"/>
    <w:rsid w:val="003878B8"/>
    <w:rsid w:val="003B241F"/>
    <w:rsid w:val="003C4E18"/>
    <w:rsid w:val="00404751"/>
    <w:rsid w:val="00476A93"/>
    <w:rsid w:val="00483A33"/>
    <w:rsid w:val="004C55BE"/>
    <w:rsid w:val="004C68EC"/>
    <w:rsid w:val="004E21B1"/>
    <w:rsid w:val="004F523B"/>
    <w:rsid w:val="00566581"/>
    <w:rsid w:val="0058220B"/>
    <w:rsid w:val="005B360A"/>
    <w:rsid w:val="005E3C4B"/>
    <w:rsid w:val="005F5D0F"/>
    <w:rsid w:val="00605970"/>
    <w:rsid w:val="006254FF"/>
    <w:rsid w:val="006442E7"/>
    <w:rsid w:val="006E5EF5"/>
    <w:rsid w:val="00775904"/>
    <w:rsid w:val="007C3884"/>
    <w:rsid w:val="007E0A04"/>
    <w:rsid w:val="007E20CB"/>
    <w:rsid w:val="00846E3D"/>
    <w:rsid w:val="00864378"/>
    <w:rsid w:val="008768B8"/>
    <w:rsid w:val="008C4450"/>
    <w:rsid w:val="008F5F37"/>
    <w:rsid w:val="00916D43"/>
    <w:rsid w:val="00934C7D"/>
    <w:rsid w:val="0094290D"/>
    <w:rsid w:val="00947DDA"/>
    <w:rsid w:val="0097723C"/>
    <w:rsid w:val="009A130C"/>
    <w:rsid w:val="009D7FCA"/>
    <w:rsid w:val="009E242B"/>
    <w:rsid w:val="009E47C8"/>
    <w:rsid w:val="00A213D8"/>
    <w:rsid w:val="00A34216"/>
    <w:rsid w:val="00AA0E70"/>
    <w:rsid w:val="00AF1B2A"/>
    <w:rsid w:val="00B25666"/>
    <w:rsid w:val="00B26B8C"/>
    <w:rsid w:val="00B37DBD"/>
    <w:rsid w:val="00B469C8"/>
    <w:rsid w:val="00B937FC"/>
    <w:rsid w:val="00BA4071"/>
    <w:rsid w:val="00BD6099"/>
    <w:rsid w:val="00BF0E09"/>
    <w:rsid w:val="00C52A39"/>
    <w:rsid w:val="00C64335"/>
    <w:rsid w:val="00C84AD9"/>
    <w:rsid w:val="00CC50CC"/>
    <w:rsid w:val="00D303B0"/>
    <w:rsid w:val="00D325FA"/>
    <w:rsid w:val="00D47CD2"/>
    <w:rsid w:val="00D63495"/>
    <w:rsid w:val="00DA083A"/>
    <w:rsid w:val="00DB3723"/>
    <w:rsid w:val="00DC0F82"/>
    <w:rsid w:val="00DC7345"/>
    <w:rsid w:val="00E10361"/>
    <w:rsid w:val="00E91DA1"/>
    <w:rsid w:val="00EA3152"/>
    <w:rsid w:val="00F13150"/>
    <w:rsid w:val="00F976ED"/>
    <w:rsid w:val="00FB73D9"/>
    <w:rsid w:val="00FD0465"/>
    <w:rsid w:val="00FD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CE9344"/>
  <w15:docId w15:val="{4CF5478C-42A7-440E-8BB5-24DD25E7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9A130C"/>
    <w:pPr>
      <w:spacing w:before="100" w:beforeAutospacing="1" w:after="100" w:afterAutospacing="1"/>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F401A-6C26-4292-9850-CCD69695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SPCA Imm</cp:lastModifiedBy>
  <cp:revision>2</cp:revision>
  <cp:lastPrinted>2025-11-10T10:44:00Z</cp:lastPrinted>
  <dcterms:created xsi:type="dcterms:W3CDTF">2026-01-29T08:04:00Z</dcterms:created>
  <dcterms:modified xsi:type="dcterms:W3CDTF">2026-01-29T08:04:00Z</dcterms:modified>
</cp:coreProperties>
</file>