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E122" w14:textId="4CD9F3C8" w:rsidR="00DC0F82" w:rsidRPr="00404751" w:rsidRDefault="00DC0F82" w:rsidP="00C52A39">
      <w:pPr>
        <w:jc w:val="center"/>
        <w:rPr>
          <w:sz w:val="2"/>
          <w:szCs w:val="2"/>
        </w:rPr>
        <w:sectPr w:rsidR="00DC0F82" w:rsidRPr="00404751" w:rsidSect="00B37DBD">
          <w:head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175486C" w14:textId="1BA3A820" w:rsidR="009E47C8" w:rsidRPr="009E47C8" w:rsidRDefault="00C52A39" w:rsidP="00C52A39">
      <w:pPr>
        <w:rPr>
          <w:rFonts w:ascii="Abadi" w:hAnsi="Abadi"/>
          <w:b/>
          <w:bCs/>
          <w:sz w:val="44"/>
          <w:szCs w:val="44"/>
          <w:u w:val="single"/>
        </w:rPr>
      </w:pPr>
      <w:r>
        <w:rPr>
          <w:rFonts w:ascii="Abadi" w:hAnsi="Abadi"/>
          <w:b/>
          <w:bCs/>
          <w:sz w:val="44"/>
          <w:szCs w:val="44"/>
        </w:rPr>
        <w:t xml:space="preserve">                    </w:t>
      </w:r>
      <w:r w:rsidR="009E47C8" w:rsidRPr="009E47C8">
        <w:rPr>
          <w:rFonts w:ascii="Abadi" w:hAnsi="Abadi"/>
          <w:b/>
          <w:bCs/>
          <w:sz w:val="44"/>
          <w:szCs w:val="44"/>
          <w:u w:val="single"/>
        </w:rPr>
        <w:t>Welfare Inspection Report</w:t>
      </w:r>
    </w:p>
    <w:p w14:paraId="4B682502" w14:textId="77777777" w:rsidR="009E47C8" w:rsidRPr="009E47C8" w:rsidRDefault="009E47C8" w:rsidP="009E47C8">
      <w:pPr>
        <w:rPr>
          <w:rFonts w:ascii="Abadi" w:hAnsi="Abadi"/>
          <w:b/>
          <w:bCs/>
          <w:sz w:val="24"/>
          <w:szCs w:val="24"/>
          <w:u w:val="single"/>
        </w:rPr>
      </w:pPr>
    </w:p>
    <w:p w14:paraId="18C28366" w14:textId="73E2BAD0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 xml:space="preserve">Date of Inspection: </w:t>
      </w:r>
      <w:r w:rsidRPr="000258E1">
        <w:rPr>
          <w:rFonts w:asciiTheme="minorHAnsi" w:hAnsiTheme="minorHAnsi" w:cstheme="minorHAnsi"/>
          <w:sz w:val="32"/>
          <w:szCs w:val="32"/>
        </w:rPr>
        <w:t>27 January 2026</w:t>
      </w:r>
    </w:p>
    <w:p w14:paraId="79379853" w14:textId="1E428BA1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 xml:space="preserve">Property Address: </w:t>
      </w:r>
      <w:r w:rsidRPr="000258E1">
        <w:rPr>
          <w:rFonts w:asciiTheme="minorHAnsi" w:hAnsiTheme="minorHAnsi" w:cstheme="minorHAnsi"/>
          <w:sz w:val="32"/>
          <w:szCs w:val="32"/>
        </w:rPr>
        <w:t>20 Safraan Street, Hartenbos</w:t>
      </w:r>
    </w:p>
    <w:p w14:paraId="64DB91CD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567543CE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Dog Profile</w:t>
      </w:r>
    </w:p>
    <w:p w14:paraId="6BB729F9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Name: Charlie</w:t>
      </w:r>
    </w:p>
    <w:p w14:paraId="6CD22420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Breed: Pitbull Type</w:t>
      </w:r>
    </w:p>
    <w:p w14:paraId="54C0C467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Gender: Male</w:t>
      </w:r>
    </w:p>
    <w:p w14:paraId="023B891A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Color: Red</w:t>
      </w:r>
    </w:p>
    <w:p w14:paraId="41074A37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Neutered: Yes</w:t>
      </w:r>
    </w:p>
    <w:p w14:paraId="4FB6FA6C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Vaccination Status: Fully vaccinated</w:t>
      </w:r>
    </w:p>
    <w:p w14:paraId="39B1D4EE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Overall Condition: Good</w:t>
      </w:r>
    </w:p>
    <w:p w14:paraId="787F1060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7642842D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Property Overview</w:t>
      </w:r>
    </w:p>
    <w:p w14:paraId="70D5AAC1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The property where Charlie resides is adequately sized and well-maintained, ensuring a safe environment for him. The following features were noted during the inspection:</w:t>
      </w:r>
    </w:p>
    <w:p w14:paraId="5004AA6B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5E0AB1E5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Fencing: The perimeter of the property is enclosed with a sturdy fence that is high enough to prevent Charlie from jumping over. The fence is in good condition with no visible gaps or weaknesses that could allow for escape.</w:t>
      </w:r>
    </w:p>
    <w:p w14:paraId="5B579507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49FD0A87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Double Gates: There are double gates that effectively separate the main living area from a buffer zone, allowing for safe vehicle access. This design prevents Charlie from inadvertently entering the street when the gates are opened.</w:t>
      </w:r>
    </w:p>
    <w:p w14:paraId="0B89C6D8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3F9E123A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Safety Measures: The property is equipped with all necessary safety measures to ensure Charlie's security. The layout minimizes risks associated with escape and ensures that he remains in a controlled environment.</w:t>
      </w:r>
    </w:p>
    <w:p w14:paraId="2E2E1908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39831934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Behavioral Assessment</w:t>
      </w:r>
    </w:p>
    <w:p w14:paraId="45637C34" w14:textId="77777777" w:rsidR="00C52A39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During the inspection, Charlie exhibited calm and friendly behavior. Key observations include:</w:t>
      </w:r>
    </w:p>
    <w:p w14:paraId="348B654B" w14:textId="68D16D85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Temperament:</w:t>
      </w:r>
      <w:r w:rsidRPr="000258E1">
        <w:rPr>
          <w:rFonts w:asciiTheme="minorHAnsi" w:hAnsiTheme="minorHAnsi" w:cstheme="minorHAnsi"/>
          <w:sz w:val="32"/>
          <w:szCs w:val="32"/>
        </w:rPr>
        <w:t xml:space="preserve"> Charlie is sociable and approachable, displaying a friendly demeanor towards both the inspector and his owner.</w:t>
      </w:r>
    </w:p>
    <w:p w14:paraId="62B9AC6F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08191564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Responsiveness: Charlie is highly responsive to commands given by his owner, Alex. This indicates that he is well-trained and understands basic obedience commands.</w:t>
      </w:r>
    </w:p>
    <w:p w14:paraId="4556427E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1941B936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Owner Interaction: Alex demonstrated total control over Charlie throughout the inspection. Their interactions were positive, with Alex using commands effectively to guide Charlie's behavior.</w:t>
      </w:r>
    </w:p>
    <w:p w14:paraId="096B1381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6BD7E8E5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Welfare Concerns</w:t>
      </w:r>
    </w:p>
    <w:p w14:paraId="550E7966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At the time of the inspection, no welfare concerns were identified. The following points were noted:</w:t>
      </w:r>
    </w:p>
    <w:p w14:paraId="27542096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6172EEDC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Health Status: Charlie appears to be in good overall health, with no visible signs of distress, illness, or injury.</w:t>
      </w:r>
    </w:p>
    <w:p w14:paraId="11425BFF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39CFF298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Living Conditions: The living environment is clean and free from hazards. There are no signs of neglect, and Charlie has access to fresh water and appropriate shelter.</w:t>
      </w:r>
    </w:p>
    <w:p w14:paraId="799A8A75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38BE9128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Training and Behavior: Charlie's training is evident, as he adheres to commands and displays good behavior. His calm demeanor suggests he is well-adjusted to his living situation.</w:t>
      </w:r>
    </w:p>
    <w:p w14:paraId="01D37FAE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29D5E904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lastRenderedPageBreak/>
        <w:t>Conclusion</w:t>
      </w:r>
    </w:p>
    <w:p w14:paraId="0E58F7C7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Charlie is living in a safe, secure, and well-maintained environment. His owner, Alex, demonstrates responsible pet ownership and provides a nurturing atmosphere for Charlie. Based on the observations made during the inspection, no further action is required at this time.</w:t>
      </w:r>
    </w:p>
    <w:p w14:paraId="0626560D" w14:textId="77777777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</w:rPr>
      </w:pPr>
    </w:p>
    <w:p w14:paraId="1E8E6109" w14:textId="186E250C" w:rsidR="009E47C8" w:rsidRPr="000258E1" w:rsidRDefault="009E47C8" w:rsidP="009E47C8">
      <w:pPr>
        <w:rPr>
          <w:rFonts w:asciiTheme="minorHAnsi" w:hAnsiTheme="minorHAnsi" w:cstheme="minorHAnsi"/>
          <w:sz w:val="32"/>
          <w:szCs w:val="32"/>
          <w:u w:val="single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Recommendations:</w:t>
      </w:r>
    </w:p>
    <w:p w14:paraId="572D5F53" w14:textId="75ED3CDB" w:rsidR="009E47C8" w:rsidRDefault="009E47C8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</w:rPr>
        <w:t>Maintain the current safety measures and training practices to ensure ongoing positive behavior.</w:t>
      </w:r>
    </w:p>
    <w:p w14:paraId="254D8F01" w14:textId="77777777" w:rsidR="000258E1" w:rsidRDefault="000258E1" w:rsidP="009E47C8">
      <w:pPr>
        <w:rPr>
          <w:rFonts w:asciiTheme="minorHAnsi" w:hAnsiTheme="minorHAnsi" w:cstheme="minorHAnsi"/>
          <w:sz w:val="32"/>
          <w:szCs w:val="32"/>
        </w:rPr>
      </w:pPr>
    </w:p>
    <w:p w14:paraId="199F2B11" w14:textId="77777777" w:rsidR="000258E1" w:rsidRPr="000258E1" w:rsidRDefault="000258E1" w:rsidP="009E47C8">
      <w:pPr>
        <w:rPr>
          <w:rFonts w:asciiTheme="minorHAnsi" w:hAnsiTheme="minorHAnsi" w:cstheme="minorHAnsi"/>
          <w:sz w:val="32"/>
          <w:szCs w:val="32"/>
        </w:rPr>
      </w:pPr>
    </w:p>
    <w:p w14:paraId="2CA3574A" w14:textId="509F08FB" w:rsidR="0097723C" w:rsidRPr="000258E1" w:rsidRDefault="00A34216" w:rsidP="009E47C8">
      <w:pPr>
        <w:rPr>
          <w:rFonts w:asciiTheme="minorHAnsi" w:hAnsiTheme="minorHAnsi" w:cstheme="minorHAnsi"/>
          <w:sz w:val="32"/>
          <w:szCs w:val="32"/>
        </w:rPr>
      </w:pPr>
      <w:r w:rsidRPr="000258E1">
        <w:rPr>
          <w:rFonts w:asciiTheme="minorHAnsi" w:hAnsiTheme="minorHAnsi" w:cstheme="minorHAnsi"/>
          <w:sz w:val="32"/>
          <w:szCs w:val="32"/>
          <w:u w:val="single"/>
        </w:rPr>
        <w:t>Report compiled by:</w:t>
      </w:r>
      <w:r w:rsidRPr="000258E1">
        <w:rPr>
          <w:rFonts w:asciiTheme="minorHAnsi" w:hAnsiTheme="minorHAnsi" w:cstheme="minorHAnsi"/>
          <w:sz w:val="32"/>
          <w:szCs w:val="32"/>
        </w:rPr>
        <w:t xml:space="preserve"> Inspector Wentzel</w:t>
      </w:r>
    </w:p>
    <w:sectPr w:rsidR="0097723C" w:rsidRPr="000258E1" w:rsidSect="00483A33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A969" w14:textId="77777777" w:rsidR="007C3884" w:rsidRDefault="007C3884" w:rsidP="00DC7345">
      <w:r>
        <w:separator/>
      </w:r>
    </w:p>
  </w:endnote>
  <w:endnote w:type="continuationSeparator" w:id="0">
    <w:p w14:paraId="5AE6BA28" w14:textId="77777777" w:rsidR="007C3884" w:rsidRDefault="007C3884" w:rsidP="00DC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EB52" w14:textId="77777777" w:rsidR="007C3884" w:rsidRDefault="007C3884" w:rsidP="00DC7345">
      <w:r>
        <w:separator/>
      </w:r>
    </w:p>
  </w:footnote>
  <w:footnote w:type="continuationSeparator" w:id="0">
    <w:p w14:paraId="41E73EFD" w14:textId="77777777" w:rsidR="007C3884" w:rsidRDefault="007C3884" w:rsidP="00DC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99EA" w14:textId="77777777" w:rsidR="00DC0F82" w:rsidRDefault="00F13150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3CA283E3" wp14:editId="41AA68DE">
          <wp:simplePos x="0" y="0"/>
          <wp:positionH relativeFrom="column">
            <wp:posOffset>33655</wp:posOffset>
          </wp:positionH>
          <wp:positionV relativeFrom="paragraph">
            <wp:posOffset>-348615</wp:posOffset>
          </wp:positionV>
          <wp:extent cx="6549390" cy="2315210"/>
          <wp:effectExtent l="0" t="0" r="0" b="0"/>
          <wp:wrapTight wrapText="bothSides">
            <wp:wrapPolygon edited="0">
              <wp:start x="0" y="0"/>
              <wp:lineTo x="0" y="21505"/>
              <wp:lineTo x="21550" y="21505"/>
              <wp:lineTo x="21550" y="0"/>
              <wp:lineTo x="0" y="0"/>
            </wp:wrapPolygon>
          </wp:wrapTight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9390" cy="231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1FA"/>
    <w:multiLevelType w:val="multilevel"/>
    <w:tmpl w:val="A402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00D82"/>
    <w:multiLevelType w:val="hybridMultilevel"/>
    <w:tmpl w:val="AA52A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F1828"/>
    <w:multiLevelType w:val="hybridMultilevel"/>
    <w:tmpl w:val="20B08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866DB"/>
    <w:multiLevelType w:val="multilevel"/>
    <w:tmpl w:val="493C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A5FF1"/>
    <w:multiLevelType w:val="multilevel"/>
    <w:tmpl w:val="6EEA81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5" w15:restartNumberingAfterBreak="0">
    <w:nsid w:val="28E8104B"/>
    <w:multiLevelType w:val="hybridMultilevel"/>
    <w:tmpl w:val="5C34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C292C"/>
    <w:multiLevelType w:val="hybridMultilevel"/>
    <w:tmpl w:val="83F01BF0"/>
    <w:lvl w:ilvl="0" w:tplc="0A72F7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526586"/>
    <w:multiLevelType w:val="multilevel"/>
    <w:tmpl w:val="2C58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4563A1"/>
    <w:multiLevelType w:val="hybridMultilevel"/>
    <w:tmpl w:val="C0587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E4B8B"/>
    <w:multiLevelType w:val="multilevel"/>
    <w:tmpl w:val="D300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15ECF"/>
    <w:multiLevelType w:val="multilevel"/>
    <w:tmpl w:val="E51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853C3"/>
    <w:multiLevelType w:val="multilevel"/>
    <w:tmpl w:val="57FCCB0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2" w:hanging="1440"/>
      </w:pPr>
      <w:rPr>
        <w:rFonts w:hint="default"/>
      </w:rPr>
    </w:lvl>
  </w:abstractNum>
  <w:abstractNum w:abstractNumId="12" w15:restartNumberingAfterBreak="0">
    <w:nsid w:val="5FC838F3"/>
    <w:multiLevelType w:val="hybridMultilevel"/>
    <w:tmpl w:val="DF740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6417E"/>
    <w:multiLevelType w:val="multilevel"/>
    <w:tmpl w:val="A7840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17454B"/>
    <w:multiLevelType w:val="multilevel"/>
    <w:tmpl w:val="2B64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F16499"/>
    <w:multiLevelType w:val="hybridMultilevel"/>
    <w:tmpl w:val="3350DB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84D92"/>
    <w:multiLevelType w:val="hybridMultilevel"/>
    <w:tmpl w:val="E0A2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F22F5"/>
    <w:multiLevelType w:val="multilevel"/>
    <w:tmpl w:val="7678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942959">
    <w:abstractNumId w:val="4"/>
  </w:num>
  <w:num w:numId="2" w16cid:durableId="333534468">
    <w:abstractNumId w:val="11"/>
  </w:num>
  <w:num w:numId="3" w16cid:durableId="434789817">
    <w:abstractNumId w:val="13"/>
  </w:num>
  <w:num w:numId="4" w16cid:durableId="1335912456">
    <w:abstractNumId w:val="10"/>
  </w:num>
  <w:num w:numId="5" w16cid:durableId="2118402831">
    <w:abstractNumId w:val="12"/>
  </w:num>
  <w:num w:numId="6" w16cid:durableId="1276055256">
    <w:abstractNumId w:val="5"/>
  </w:num>
  <w:num w:numId="7" w16cid:durableId="819154755">
    <w:abstractNumId w:val="1"/>
  </w:num>
  <w:num w:numId="8" w16cid:durableId="1168977775">
    <w:abstractNumId w:val="8"/>
  </w:num>
  <w:num w:numId="9" w16cid:durableId="907231155">
    <w:abstractNumId w:val="6"/>
  </w:num>
  <w:num w:numId="10" w16cid:durableId="258298211">
    <w:abstractNumId w:val="16"/>
  </w:num>
  <w:num w:numId="11" w16cid:durableId="1720664553">
    <w:abstractNumId w:val="2"/>
  </w:num>
  <w:num w:numId="12" w16cid:durableId="280111399">
    <w:abstractNumId w:val="15"/>
  </w:num>
  <w:num w:numId="13" w16cid:durableId="1303265729">
    <w:abstractNumId w:val="0"/>
  </w:num>
  <w:num w:numId="14" w16cid:durableId="1355229864">
    <w:abstractNumId w:val="9"/>
  </w:num>
  <w:num w:numId="15" w16cid:durableId="65031419">
    <w:abstractNumId w:val="3"/>
  </w:num>
  <w:num w:numId="16" w16cid:durableId="1341735871">
    <w:abstractNumId w:val="17"/>
  </w:num>
  <w:num w:numId="17" w16cid:durableId="1501963759">
    <w:abstractNumId w:val="7"/>
  </w:num>
  <w:num w:numId="18" w16cid:durableId="1167937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45"/>
    <w:rsid w:val="000258E1"/>
    <w:rsid w:val="00036F5C"/>
    <w:rsid w:val="000746E0"/>
    <w:rsid w:val="00095105"/>
    <w:rsid w:val="000A7AC4"/>
    <w:rsid w:val="000C71F0"/>
    <w:rsid w:val="000D1010"/>
    <w:rsid w:val="000D79F6"/>
    <w:rsid w:val="00102025"/>
    <w:rsid w:val="001D5BE7"/>
    <w:rsid w:val="00202EA4"/>
    <w:rsid w:val="00207230"/>
    <w:rsid w:val="002264E8"/>
    <w:rsid w:val="0026576A"/>
    <w:rsid w:val="00267F95"/>
    <w:rsid w:val="002A5632"/>
    <w:rsid w:val="002F329B"/>
    <w:rsid w:val="00313562"/>
    <w:rsid w:val="00373FC6"/>
    <w:rsid w:val="00377F42"/>
    <w:rsid w:val="00381C9B"/>
    <w:rsid w:val="003878B8"/>
    <w:rsid w:val="003B241F"/>
    <w:rsid w:val="003C4E18"/>
    <w:rsid w:val="00404751"/>
    <w:rsid w:val="00476A93"/>
    <w:rsid w:val="00483A33"/>
    <w:rsid w:val="004C55BE"/>
    <w:rsid w:val="004C68EC"/>
    <w:rsid w:val="004E21B1"/>
    <w:rsid w:val="004F523B"/>
    <w:rsid w:val="00566581"/>
    <w:rsid w:val="0058220B"/>
    <w:rsid w:val="005B360A"/>
    <w:rsid w:val="005E3C4B"/>
    <w:rsid w:val="005F5D0F"/>
    <w:rsid w:val="00605970"/>
    <w:rsid w:val="006254FF"/>
    <w:rsid w:val="006442E7"/>
    <w:rsid w:val="006E5EF5"/>
    <w:rsid w:val="00775904"/>
    <w:rsid w:val="007C3884"/>
    <w:rsid w:val="007E0A04"/>
    <w:rsid w:val="00846E3D"/>
    <w:rsid w:val="00864378"/>
    <w:rsid w:val="008768B8"/>
    <w:rsid w:val="008C4450"/>
    <w:rsid w:val="008F5F37"/>
    <w:rsid w:val="00916D43"/>
    <w:rsid w:val="00934C7D"/>
    <w:rsid w:val="0094290D"/>
    <w:rsid w:val="00947DDA"/>
    <w:rsid w:val="0097723C"/>
    <w:rsid w:val="009A130C"/>
    <w:rsid w:val="009E242B"/>
    <w:rsid w:val="009E47C8"/>
    <w:rsid w:val="00A213D8"/>
    <w:rsid w:val="00A34216"/>
    <w:rsid w:val="00AA0E70"/>
    <w:rsid w:val="00AF1B2A"/>
    <w:rsid w:val="00B25666"/>
    <w:rsid w:val="00B37DBD"/>
    <w:rsid w:val="00B469C8"/>
    <w:rsid w:val="00B937FC"/>
    <w:rsid w:val="00BA4071"/>
    <w:rsid w:val="00BD6099"/>
    <w:rsid w:val="00BF0E09"/>
    <w:rsid w:val="00C52A39"/>
    <w:rsid w:val="00C84AD9"/>
    <w:rsid w:val="00CC50CC"/>
    <w:rsid w:val="00D303B0"/>
    <w:rsid w:val="00D325FA"/>
    <w:rsid w:val="00D47CD2"/>
    <w:rsid w:val="00D63495"/>
    <w:rsid w:val="00DA083A"/>
    <w:rsid w:val="00DB3723"/>
    <w:rsid w:val="00DC0F82"/>
    <w:rsid w:val="00DC7345"/>
    <w:rsid w:val="00E10361"/>
    <w:rsid w:val="00E91DA1"/>
    <w:rsid w:val="00EA3152"/>
    <w:rsid w:val="00F13150"/>
    <w:rsid w:val="00F976ED"/>
    <w:rsid w:val="00FB73D9"/>
    <w:rsid w:val="00FD0465"/>
    <w:rsid w:val="00F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CE9344"/>
  <w15:docId w15:val="{4CF5478C-42A7-440E-8BB5-24DD25E7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78"/>
    <w:rPr>
      <w:sz w:val="22"/>
      <w:szCs w:val="22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734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DC7345"/>
    <w:rPr>
      <w:rFonts w:cs="Times New Roman"/>
      <w:lang w:val="af-ZA"/>
    </w:rPr>
  </w:style>
  <w:style w:type="paragraph" w:styleId="Footer">
    <w:name w:val="footer"/>
    <w:basedOn w:val="Normal"/>
    <w:link w:val="FooterChar"/>
    <w:uiPriority w:val="99"/>
    <w:rsid w:val="00DC734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DC7345"/>
    <w:rPr>
      <w:rFonts w:cs="Times New Roman"/>
      <w:lang w:val="af-ZA"/>
    </w:rPr>
  </w:style>
  <w:style w:type="character" w:styleId="Hyperlink">
    <w:name w:val="Hyperlink"/>
    <w:uiPriority w:val="99"/>
    <w:unhideWhenUsed/>
    <w:rsid w:val="009E24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130C"/>
    <w:pPr>
      <w:spacing w:before="100" w:beforeAutospacing="1" w:after="100" w:afterAutospacing="1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F401A-6C26-4292-9850-CCD69695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Hattingh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Adine</dc:creator>
  <cp:keywords/>
  <dc:description/>
  <cp:lastModifiedBy>SPCA Imm</cp:lastModifiedBy>
  <cp:revision>2</cp:revision>
  <cp:lastPrinted>2025-11-10T10:44:00Z</cp:lastPrinted>
  <dcterms:created xsi:type="dcterms:W3CDTF">2026-01-27T13:32:00Z</dcterms:created>
  <dcterms:modified xsi:type="dcterms:W3CDTF">2026-01-27T13:32:00Z</dcterms:modified>
</cp:coreProperties>
</file>