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BA558C" w14:textId="1F6404E8" w:rsidR="0097723C" w:rsidRPr="00FC2093" w:rsidRDefault="00DC0F82" w:rsidP="0097723C">
      <w:pPr>
        <w:rPr>
          <w:sz w:val="24"/>
          <w:szCs w:val="24"/>
        </w:rPr>
      </w:pPr>
      <w:r>
        <w:rPr>
          <w:sz w:val="2"/>
          <w:szCs w:val="2"/>
        </w:rPr>
        <w:t>2</w:t>
      </w:r>
    </w:p>
    <w:p w14:paraId="7370C07C" w14:textId="77777777" w:rsidR="0097723C" w:rsidRPr="0097723C" w:rsidRDefault="0097723C" w:rsidP="0097723C">
      <w:pPr>
        <w:rPr>
          <w:rFonts w:ascii="Abadi" w:hAnsi="Abadi"/>
          <w:b/>
          <w:bCs/>
          <w:sz w:val="24"/>
          <w:szCs w:val="24"/>
          <w:u w:val="single"/>
        </w:rPr>
      </w:pPr>
    </w:p>
    <w:p w14:paraId="4F02E716" w14:textId="7B6C92D0" w:rsidR="00FC2093" w:rsidRPr="00FC2093" w:rsidRDefault="00FC2093" w:rsidP="00FC2093">
      <w:pPr>
        <w:outlineLvl w:val="0"/>
        <w:rPr>
          <w:rFonts w:ascii="Arial" w:eastAsia="Times New Roman" w:hAnsi="Arial" w:cs="Arial"/>
          <w:b/>
          <w:bCs/>
          <w:kern w:val="36"/>
          <w:sz w:val="24"/>
          <w:szCs w:val="24"/>
        </w:rPr>
      </w:pPr>
      <w:r w:rsidRPr="000A6B49">
        <w:rPr>
          <w:rFonts w:ascii="Arial" w:eastAsia="Times New Roman" w:hAnsi="Arial" w:cs="Arial"/>
          <w:b/>
          <w:bCs/>
          <w:kern w:val="36"/>
          <w:sz w:val="24"/>
          <w:szCs w:val="24"/>
        </w:rPr>
        <w:t xml:space="preserve">Warning </w:t>
      </w:r>
      <w:r>
        <w:rPr>
          <w:rFonts w:ascii="Arial" w:eastAsia="Times New Roman" w:hAnsi="Arial" w:cs="Arial"/>
          <w:b/>
          <w:bCs/>
          <w:kern w:val="36"/>
          <w:sz w:val="24"/>
          <w:szCs w:val="24"/>
        </w:rPr>
        <w:t>number : 5400/01</w:t>
      </w:r>
    </w:p>
    <w:p w14:paraId="7CF9F9B6" w14:textId="77777777" w:rsidR="00FC2093" w:rsidRPr="000A6B49" w:rsidRDefault="00FC2093" w:rsidP="00FC2093">
      <w:pPr>
        <w:outlineLvl w:val="0"/>
        <w:rPr>
          <w:rFonts w:ascii="Arial" w:eastAsia="Times New Roman" w:hAnsi="Arial" w:cs="Arial"/>
          <w:b/>
          <w:bCs/>
          <w:kern w:val="36"/>
          <w:sz w:val="24"/>
          <w:szCs w:val="24"/>
        </w:rPr>
      </w:pPr>
    </w:p>
    <w:p w14:paraId="3D681DA5" w14:textId="4724E366" w:rsidR="00FC2093" w:rsidRPr="00FC2093" w:rsidRDefault="00FC2093" w:rsidP="00FC2093">
      <w:pPr>
        <w:rPr>
          <w:rFonts w:ascii="Arial" w:eastAsia="Times New Roman" w:hAnsi="Arial" w:cs="Arial"/>
          <w:sz w:val="24"/>
          <w:szCs w:val="24"/>
        </w:rPr>
      </w:pPr>
      <w:r>
        <w:rPr>
          <w:rFonts w:ascii="Arial" w:eastAsia="Times New Roman" w:hAnsi="Arial" w:cs="Arial"/>
          <w:b/>
          <w:bCs/>
          <w:sz w:val="24"/>
          <w:szCs w:val="24"/>
        </w:rPr>
        <w:t xml:space="preserve"> </w:t>
      </w:r>
      <w:r w:rsidRPr="000A6B49">
        <w:rPr>
          <w:rFonts w:ascii="Arial" w:eastAsia="Times New Roman" w:hAnsi="Arial" w:cs="Arial"/>
          <w:b/>
          <w:bCs/>
          <w:sz w:val="24"/>
          <w:szCs w:val="24"/>
        </w:rPr>
        <w:t>Issued to:</w:t>
      </w:r>
      <w:r w:rsidRPr="000A6B49">
        <w:rPr>
          <w:rFonts w:ascii="Arial" w:eastAsia="Times New Roman" w:hAnsi="Arial" w:cs="Arial"/>
          <w:sz w:val="24"/>
          <w:szCs w:val="24"/>
        </w:rPr>
        <w:t xml:space="preserve"> BKB  Auction Organizers</w:t>
      </w:r>
      <w:r>
        <w:rPr>
          <w:rFonts w:ascii="Arial" w:eastAsia="Times New Roman" w:hAnsi="Arial" w:cs="Arial"/>
          <w:sz w:val="24"/>
          <w:szCs w:val="24"/>
        </w:rPr>
        <w:t xml:space="preserve"> </w:t>
      </w:r>
    </w:p>
    <w:p w14:paraId="5E4616EF" w14:textId="77777777" w:rsidR="00FC2093" w:rsidRPr="00FC2093" w:rsidRDefault="00FC2093" w:rsidP="00FC2093">
      <w:pPr>
        <w:rPr>
          <w:rFonts w:ascii="Arial" w:eastAsia="Times New Roman" w:hAnsi="Arial" w:cs="Arial"/>
          <w:sz w:val="24"/>
          <w:szCs w:val="24"/>
        </w:rPr>
      </w:pPr>
      <w:r w:rsidRPr="000A6B49">
        <w:rPr>
          <w:rFonts w:ascii="Arial" w:eastAsia="Times New Roman" w:hAnsi="Arial" w:cs="Arial"/>
          <w:sz w:val="24"/>
          <w:szCs w:val="24"/>
        </w:rPr>
        <w:t xml:space="preserve"> </w:t>
      </w:r>
      <w:r w:rsidRPr="000A6B49">
        <w:rPr>
          <w:rFonts w:ascii="Arial" w:eastAsia="Times New Roman" w:hAnsi="Arial" w:cs="Arial"/>
          <w:b/>
          <w:bCs/>
          <w:sz w:val="24"/>
          <w:szCs w:val="24"/>
        </w:rPr>
        <w:t>Date of Auction:</w:t>
      </w:r>
      <w:r w:rsidRPr="000A6B49">
        <w:rPr>
          <w:rFonts w:ascii="Arial" w:eastAsia="Times New Roman" w:hAnsi="Arial" w:cs="Arial"/>
          <w:sz w:val="24"/>
          <w:szCs w:val="24"/>
        </w:rPr>
        <w:t xml:space="preserve"> 19 November 2025</w:t>
      </w:r>
    </w:p>
    <w:p w14:paraId="41EAC06A" w14:textId="24D1F82D" w:rsidR="00FC2093" w:rsidRPr="00FC2093" w:rsidRDefault="00FC2093" w:rsidP="00FC2093">
      <w:pPr>
        <w:rPr>
          <w:rFonts w:ascii="Arial" w:eastAsia="Times New Roman" w:hAnsi="Arial" w:cs="Arial"/>
          <w:sz w:val="24"/>
          <w:szCs w:val="24"/>
        </w:rPr>
      </w:pPr>
      <w:r w:rsidRPr="000A6B49">
        <w:rPr>
          <w:rFonts w:ascii="Arial" w:eastAsia="Times New Roman" w:hAnsi="Arial" w:cs="Arial"/>
          <w:sz w:val="24"/>
          <w:szCs w:val="24"/>
        </w:rPr>
        <w:t xml:space="preserve"> </w:t>
      </w:r>
      <w:r w:rsidRPr="000A6B49">
        <w:rPr>
          <w:rFonts w:ascii="Arial" w:eastAsia="Times New Roman" w:hAnsi="Arial" w:cs="Arial"/>
          <w:b/>
          <w:bCs/>
          <w:sz w:val="24"/>
          <w:szCs w:val="24"/>
        </w:rPr>
        <w:t>Location:</w:t>
      </w:r>
      <w:r w:rsidRPr="000A6B49">
        <w:rPr>
          <w:rFonts w:ascii="Arial" w:eastAsia="Times New Roman" w:hAnsi="Arial" w:cs="Arial"/>
          <w:sz w:val="24"/>
          <w:szCs w:val="24"/>
        </w:rPr>
        <w:t xml:space="preserve"> </w:t>
      </w:r>
      <w:r>
        <w:rPr>
          <w:rFonts w:ascii="Arial" w:eastAsia="Times New Roman" w:hAnsi="Arial" w:cs="Arial"/>
          <w:sz w:val="24"/>
          <w:szCs w:val="24"/>
        </w:rPr>
        <w:t>Coopers livestock Auction</w:t>
      </w:r>
    </w:p>
    <w:p w14:paraId="65E48A6E" w14:textId="1A712B21" w:rsidR="00FC2093" w:rsidRPr="00FC2093" w:rsidRDefault="00FC2093" w:rsidP="00FC2093">
      <w:pPr>
        <w:rPr>
          <w:rFonts w:ascii="Arial" w:eastAsia="Times New Roman" w:hAnsi="Arial" w:cs="Arial"/>
          <w:sz w:val="24"/>
          <w:szCs w:val="24"/>
        </w:rPr>
      </w:pPr>
      <w:r w:rsidRPr="000A6B49">
        <w:rPr>
          <w:rFonts w:ascii="Arial" w:eastAsia="Times New Roman" w:hAnsi="Arial" w:cs="Arial"/>
          <w:sz w:val="24"/>
          <w:szCs w:val="24"/>
        </w:rPr>
        <w:t xml:space="preserve"> </w:t>
      </w:r>
      <w:r w:rsidRPr="000A6B49">
        <w:rPr>
          <w:rFonts w:ascii="Arial" w:eastAsia="Times New Roman" w:hAnsi="Arial" w:cs="Arial"/>
          <w:b/>
          <w:bCs/>
          <w:sz w:val="24"/>
          <w:szCs w:val="24"/>
        </w:rPr>
        <w:t>Issued by:</w:t>
      </w:r>
      <w:r w:rsidRPr="000A6B49">
        <w:rPr>
          <w:rFonts w:ascii="Arial" w:eastAsia="Times New Roman" w:hAnsi="Arial" w:cs="Arial"/>
          <w:sz w:val="24"/>
          <w:szCs w:val="24"/>
        </w:rPr>
        <w:t xml:space="preserve"> </w:t>
      </w:r>
      <w:r>
        <w:rPr>
          <w:rFonts w:ascii="Arial" w:eastAsia="Times New Roman" w:hAnsi="Arial" w:cs="Arial"/>
          <w:sz w:val="24"/>
          <w:szCs w:val="24"/>
        </w:rPr>
        <w:t>Inspector Mariaan Wentzel</w:t>
      </w:r>
    </w:p>
    <w:p w14:paraId="7616956F" w14:textId="77777777" w:rsidR="00FC2093" w:rsidRPr="000A6B49" w:rsidRDefault="00FC2093" w:rsidP="00FC2093">
      <w:pPr>
        <w:outlineLvl w:val="1"/>
        <w:rPr>
          <w:rFonts w:ascii="Arial" w:eastAsia="Times New Roman" w:hAnsi="Arial" w:cs="Arial"/>
          <w:b/>
          <w:bCs/>
          <w:sz w:val="24"/>
          <w:szCs w:val="24"/>
        </w:rPr>
      </w:pPr>
    </w:p>
    <w:p w14:paraId="0524A734" w14:textId="18EA0335" w:rsidR="00FC2093" w:rsidRPr="00FC2093" w:rsidRDefault="00FC2093" w:rsidP="00FC2093">
      <w:pPr>
        <w:rPr>
          <w:rFonts w:ascii="Arial" w:eastAsia="Times New Roman" w:hAnsi="Arial" w:cs="Arial"/>
          <w:sz w:val="24"/>
          <w:szCs w:val="24"/>
        </w:rPr>
      </w:pPr>
      <w:r w:rsidRPr="000A6B49">
        <w:rPr>
          <w:rFonts w:ascii="Arial" w:eastAsia="Times New Roman" w:hAnsi="Arial" w:cs="Arial"/>
          <w:sz w:val="24"/>
          <w:szCs w:val="24"/>
        </w:rPr>
        <w:t xml:space="preserve">This </w:t>
      </w:r>
      <w:r w:rsidRPr="00FC2093">
        <w:rPr>
          <w:rFonts w:ascii="Arial" w:eastAsia="Times New Roman" w:hAnsi="Arial" w:cs="Arial"/>
          <w:sz w:val="24"/>
          <w:szCs w:val="24"/>
        </w:rPr>
        <w:t>warning</w:t>
      </w:r>
      <w:r w:rsidRPr="000A6B49">
        <w:rPr>
          <w:rFonts w:ascii="Arial" w:eastAsia="Times New Roman" w:hAnsi="Arial" w:cs="Arial"/>
          <w:sz w:val="24"/>
          <w:szCs w:val="24"/>
        </w:rPr>
        <w:t xml:space="preserve"> is issued pursuant to the </w:t>
      </w:r>
      <w:r w:rsidRPr="000A6B49">
        <w:rPr>
          <w:rFonts w:ascii="Arial" w:eastAsia="Times New Roman" w:hAnsi="Arial" w:cs="Arial"/>
          <w:b/>
          <w:bCs/>
          <w:sz w:val="24"/>
          <w:szCs w:val="24"/>
        </w:rPr>
        <w:t>Animal Protection Act, 1962 (Act No. 71 of 1962)</w:t>
      </w:r>
      <w:r w:rsidRPr="000A6B49">
        <w:rPr>
          <w:rFonts w:ascii="Arial" w:eastAsia="Times New Roman" w:hAnsi="Arial" w:cs="Arial"/>
          <w:sz w:val="24"/>
          <w:szCs w:val="24"/>
        </w:rPr>
        <w:t xml:space="preserve"> and the </w:t>
      </w:r>
      <w:r w:rsidRPr="00FC2093">
        <w:rPr>
          <w:rFonts w:ascii="Arial" w:eastAsia="Times New Roman" w:hAnsi="Arial" w:cs="Arial"/>
          <w:b/>
          <w:bCs/>
          <w:sz w:val="24"/>
          <w:szCs w:val="24"/>
        </w:rPr>
        <w:t>SANS Code 1469:2014</w:t>
      </w:r>
      <w:r w:rsidRPr="000A6B49">
        <w:rPr>
          <w:rFonts w:ascii="Arial" w:eastAsia="Times New Roman" w:hAnsi="Arial" w:cs="Arial"/>
          <w:sz w:val="24"/>
          <w:szCs w:val="24"/>
        </w:rPr>
        <w:t xml:space="preserve">, following inspection of the auction held on </w:t>
      </w:r>
      <w:r w:rsidRPr="000A6B49">
        <w:rPr>
          <w:rFonts w:ascii="Arial" w:eastAsia="Times New Roman" w:hAnsi="Arial" w:cs="Arial"/>
          <w:b/>
          <w:bCs/>
          <w:sz w:val="24"/>
          <w:szCs w:val="24"/>
        </w:rPr>
        <w:t>19 November 2025</w:t>
      </w:r>
      <w:r w:rsidRPr="000A6B49">
        <w:rPr>
          <w:rFonts w:ascii="Arial" w:eastAsia="Times New Roman" w:hAnsi="Arial" w:cs="Arial"/>
          <w:sz w:val="24"/>
          <w:szCs w:val="24"/>
        </w:rPr>
        <w:t>. Several breaches of statutory obligations and welfare standards were observed.</w:t>
      </w:r>
    </w:p>
    <w:p w14:paraId="68B2CEF7" w14:textId="77777777" w:rsidR="00FC2093" w:rsidRDefault="00FC2093" w:rsidP="00FC2093">
      <w:pPr>
        <w:rPr>
          <w:rFonts w:ascii="Arial" w:eastAsia="Times New Roman" w:hAnsi="Arial" w:cs="Arial"/>
          <w:sz w:val="24"/>
          <w:szCs w:val="24"/>
        </w:rPr>
      </w:pPr>
    </w:p>
    <w:p w14:paraId="27F70C2E" w14:textId="7C621ADE" w:rsidR="00FC2093" w:rsidRDefault="00FC2093" w:rsidP="00FC2093">
      <w:pPr>
        <w:rPr>
          <w:rFonts w:ascii="Arial" w:eastAsia="Times New Roman" w:hAnsi="Arial" w:cs="Arial"/>
          <w:sz w:val="24"/>
          <w:szCs w:val="24"/>
        </w:rPr>
      </w:pPr>
      <w:r>
        <w:rPr>
          <w:rFonts w:ascii="Arial" w:eastAsia="Times New Roman" w:hAnsi="Arial" w:cs="Arial"/>
          <w:sz w:val="24"/>
          <w:szCs w:val="24"/>
        </w:rPr>
        <w:t>A warning was issued on</w:t>
      </w:r>
      <w:r w:rsidR="00BB0246">
        <w:rPr>
          <w:rFonts w:ascii="Arial" w:eastAsia="Times New Roman" w:hAnsi="Arial" w:cs="Arial"/>
          <w:sz w:val="24"/>
          <w:szCs w:val="24"/>
        </w:rPr>
        <w:t xml:space="preserve"> </w:t>
      </w:r>
      <w:r w:rsidR="00BB0246">
        <w:rPr>
          <w:rFonts w:ascii="Arial" w:eastAsia="Times New Roman" w:hAnsi="Arial" w:cs="Arial"/>
          <w:sz w:val="24"/>
          <w:szCs w:val="24"/>
        </w:rPr>
        <w:t>26 September</w:t>
      </w:r>
      <w:r w:rsidR="00BB0246">
        <w:rPr>
          <w:rFonts w:ascii="Arial" w:eastAsia="Times New Roman" w:hAnsi="Arial" w:cs="Arial"/>
          <w:sz w:val="24"/>
          <w:szCs w:val="24"/>
        </w:rPr>
        <w:t xml:space="preserve"> 2024</w:t>
      </w:r>
      <w:r>
        <w:rPr>
          <w:rFonts w:ascii="Arial" w:eastAsia="Times New Roman" w:hAnsi="Arial" w:cs="Arial"/>
          <w:sz w:val="24"/>
          <w:szCs w:val="24"/>
        </w:rPr>
        <w:t xml:space="preserve"> regarding similar concerns</w:t>
      </w:r>
      <w:r w:rsidR="00BB0246">
        <w:rPr>
          <w:rFonts w:ascii="Arial" w:eastAsia="Times New Roman" w:hAnsi="Arial" w:cs="Arial"/>
          <w:sz w:val="24"/>
          <w:szCs w:val="24"/>
        </w:rPr>
        <w:t xml:space="preserve"> as well as on </w:t>
      </w:r>
      <w:r w:rsidR="00BB0246">
        <w:rPr>
          <w:rFonts w:ascii="Arial" w:eastAsia="Times New Roman" w:hAnsi="Arial" w:cs="Arial"/>
          <w:sz w:val="24"/>
          <w:szCs w:val="24"/>
        </w:rPr>
        <w:t>16 July 2025</w:t>
      </w:r>
      <w:r w:rsidR="00BB0246">
        <w:rPr>
          <w:rFonts w:ascii="Arial" w:eastAsia="Times New Roman" w:hAnsi="Arial" w:cs="Arial"/>
          <w:sz w:val="24"/>
          <w:szCs w:val="24"/>
        </w:rPr>
        <w:t>.</w:t>
      </w:r>
    </w:p>
    <w:p w14:paraId="4FE0D9BA" w14:textId="77777777" w:rsidR="00FC2093" w:rsidRPr="000A6B49" w:rsidRDefault="00FC2093" w:rsidP="00FC2093">
      <w:pPr>
        <w:rPr>
          <w:rFonts w:ascii="Arial" w:eastAsia="Times New Roman" w:hAnsi="Arial" w:cs="Arial"/>
          <w:sz w:val="24"/>
          <w:szCs w:val="24"/>
        </w:rPr>
      </w:pPr>
    </w:p>
    <w:p w14:paraId="6A2F1775" w14:textId="77777777" w:rsidR="00FC2093" w:rsidRPr="000A6B49" w:rsidRDefault="00FC2093" w:rsidP="00FC2093">
      <w:pPr>
        <w:outlineLvl w:val="1"/>
        <w:rPr>
          <w:rFonts w:ascii="Arial" w:eastAsia="Times New Roman" w:hAnsi="Arial" w:cs="Arial"/>
          <w:b/>
          <w:bCs/>
          <w:sz w:val="24"/>
          <w:szCs w:val="24"/>
          <w:u w:val="single"/>
        </w:rPr>
      </w:pPr>
      <w:r w:rsidRPr="000A6B49">
        <w:rPr>
          <w:rFonts w:ascii="Arial" w:eastAsia="Times New Roman" w:hAnsi="Arial" w:cs="Arial"/>
          <w:b/>
          <w:bCs/>
          <w:sz w:val="24"/>
          <w:szCs w:val="24"/>
          <w:u w:val="single"/>
        </w:rPr>
        <w:t>1.Water Provision</w:t>
      </w:r>
    </w:p>
    <w:p w14:paraId="2BA3CBBB" w14:textId="77777777" w:rsidR="00FC2093" w:rsidRPr="000A6B49" w:rsidRDefault="00FC2093" w:rsidP="00FC2093">
      <w:pPr>
        <w:numPr>
          <w:ilvl w:val="0"/>
          <w:numId w:val="13"/>
        </w:numPr>
        <w:spacing w:before="100" w:beforeAutospacing="1" w:after="100" w:afterAutospacing="1"/>
        <w:rPr>
          <w:rFonts w:ascii="Arial" w:eastAsia="Times New Roman" w:hAnsi="Arial" w:cs="Arial"/>
          <w:sz w:val="24"/>
          <w:szCs w:val="24"/>
        </w:rPr>
      </w:pPr>
      <w:r w:rsidRPr="000A6B49">
        <w:rPr>
          <w:rFonts w:ascii="Arial" w:eastAsia="Times New Roman" w:hAnsi="Arial" w:cs="Arial"/>
          <w:b/>
          <w:bCs/>
          <w:sz w:val="24"/>
          <w:szCs w:val="24"/>
        </w:rPr>
        <w:t>Observation:</w:t>
      </w:r>
      <w:r w:rsidRPr="000A6B49">
        <w:rPr>
          <w:rFonts w:ascii="Arial" w:eastAsia="Times New Roman" w:hAnsi="Arial" w:cs="Arial"/>
          <w:sz w:val="24"/>
          <w:szCs w:val="24"/>
        </w:rPr>
        <w:t xml:space="preserve"> Pre-inspection pens for sheep had no water available. The last four cattle off-loading pens also lacked water until the issue was raised.</w:t>
      </w:r>
    </w:p>
    <w:p w14:paraId="45CB91CF" w14:textId="77777777" w:rsidR="00FC2093" w:rsidRPr="000A6B49" w:rsidRDefault="00FC2093" w:rsidP="00FC2093">
      <w:pPr>
        <w:numPr>
          <w:ilvl w:val="0"/>
          <w:numId w:val="13"/>
        </w:numPr>
        <w:spacing w:before="100" w:beforeAutospacing="1" w:after="100" w:afterAutospacing="1"/>
        <w:rPr>
          <w:rFonts w:ascii="Arial" w:eastAsia="Times New Roman" w:hAnsi="Arial" w:cs="Arial"/>
          <w:sz w:val="24"/>
          <w:szCs w:val="24"/>
        </w:rPr>
      </w:pPr>
      <w:r w:rsidRPr="000A6B49">
        <w:rPr>
          <w:rFonts w:ascii="Arial" w:eastAsia="Times New Roman" w:hAnsi="Arial" w:cs="Arial"/>
          <w:b/>
          <w:bCs/>
          <w:sz w:val="24"/>
          <w:szCs w:val="24"/>
        </w:rPr>
        <w:t>Legal Obligation:</w:t>
      </w:r>
      <w:r w:rsidRPr="000A6B49">
        <w:rPr>
          <w:rFonts w:ascii="Arial" w:eastAsia="Times New Roman" w:hAnsi="Arial" w:cs="Arial"/>
          <w:sz w:val="24"/>
          <w:szCs w:val="24"/>
        </w:rPr>
        <w:t xml:space="preserve"> Section 2(1)(e) of the Animal Protection Act prohibits confining animals without making adequate provision for food and water.</w:t>
      </w:r>
    </w:p>
    <w:p w14:paraId="2DA599FA" w14:textId="77777777" w:rsidR="00FC2093" w:rsidRPr="000A6B49" w:rsidRDefault="00FC2093" w:rsidP="00FC2093">
      <w:pPr>
        <w:numPr>
          <w:ilvl w:val="0"/>
          <w:numId w:val="13"/>
        </w:numPr>
        <w:spacing w:before="100" w:beforeAutospacing="1" w:after="100" w:afterAutospacing="1"/>
        <w:rPr>
          <w:rFonts w:ascii="Arial" w:eastAsia="Times New Roman" w:hAnsi="Arial" w:cs="Arial"/>
          <w:sz w:val="24"/>
          <w:szCs w:val="24"/>
        </w:rPr>
      </w:pPr>
      <w:r w:rsidRPr="00326862">
        <w:rPr>
          <w:rFonts w:ascii="Arial" w:eastAsia="Times New Roman" w:hAnsi="Arial" w:cs="Arial"/>
          <w:b/>
          <w:bCs/>
          <w:color w:val="EE0000"/>
          <w:sz w:val="24"/>
          <w:szCs w:val="24"/>
        </w:rPr>
        <w:t>Required Action</w:t>
      </w:r>
      <w:r w:rsidRPr="000A6B49">
        <w:rPr>
          <w:rFonts w:ascii="Arial" w:eastAsia="Times New Roman" w:hAnsi="Arial" w:cs="Arial"/>
          <w:b/>
          <w:bCs/>
          <w:sz w:val="24"/>
          <w:szCs w:val="24"/>
        </w:rPr>
        <w:t>:</w:t>
      </w:r>
      <w:r w:rsidRPr="000A6B49">
        <w:rPr>
          <w:rFonts w:ascii="Arial" w:eastAsia="Times New Roman" w:hAnsi="Arial" w:cs="Arial"/>
          <w:sz w:val="24"/>
          <w:szCs w:val="24"/>
        </w:rPr>
        <w:t xml:space="preserve"> Ensure all pens, including pre-inspection pens, are equipped with continuous access to clean drinking water.</w:t>
      </w:r>
    </w:p>
    <w:p w14:paraId="4510D540" w14:textId="77777777" w:rsidR="00FC2093" w:rsidRPr="000A6B49" w:rsidRDefault="00FC2093" w:rsidP="00FC2093">
      <w:pPr>
        <w:outlineLvl w:val="1"/>
        <w:rPr>
          <w:rFonts w:ascii="Arial" w:eastAsia="Times New Roman" w:hAnsi="Arial" w:cs="Arial"/>
          <w:b/>
          <w:bCs/>
          <w:sz w:val="24"/>
          <w:szCs w:val="24"/>
          <w:u w:val="single"/>
        </w:rPr>
      </w:pPr>
      <w:r w:rsidRPr="000A6B49">
        <w:rPr>
          <w:rFonts w:ascii="Arial" w:eastAsia="Times New Roman" w:hAnsi="Arial" w:cs="Arial"/>
          <w:b/>
          <w:bCs/>
          <w:sz w:val="24"/>
          <w:szCs w:val="24"/>
          <w:u w:val="single"/>
        </w:rPr>
        <w:t>2. Shade and Shelter</w:t>
      </w:r>
    </w:p>
    <w:p w14:paraId="31D1D264" w14:textId="77777777" w:rsidR="00FC2093" w:rsidRPr="000A6B49" w:rsidRDefault="00FC2093" w:rsidP="00FC2093">
      <w:pPr>
        <w:numPr>
          <w:ilvl w:val="0"/>
          <w:numId w:val="14"/>
        </w:numPr>
        <w:spacing w:before="100" w:beforeAutospacing="1" w:after="100" w:afterAutospacing="1"/>
        <w:rPr>
          <w:rFonts w:ascii="Arial" w:eastAsia="Times New Roman" w:hAnsi="Arial" w:cs="Arial"/>
          <w:sz w:val="24"/>
          <w:szCs w:val="24"/>
        </w:rPr>
      </w:pPr>
      <w:r w:rsidRPr="000A6B49">
        <w:rPr>
          <w:rFonts w:ascii="Arial" w:eastAsia="Times New Roman" w:hAnsi="Arial" w:cs="Arial"/>
          <w:b/>
          <w:bCs/>
          <w:sz w:val="24"/>
          <w:szCs w:val="24"/>
        </w:rPr>
        <w:t>Observation:</w:t>
      </w:r>
      <w:r w:rsidRPr="000A6B49">
        <w:rPr>
          <w:rFonts w:ascii="Arial" w:eastAsia="Times New Roman" w:hAnsi="Arial" w:cs="Arial"/>
          <w:sz w:val="24"/>
          <w:szCs w:val="24"/>
        </w:rPr>
        <w:t xml:space="preserve"> Goats, including three kids, were off-loaded without shade.</w:t>
      </w:r>
    </w:p>
    <w:p w14:paraId="59810D82" w14:textId="77777777" w:rsidR="00FC2093" w:rsidRPr="000A6B49" w:rsidRDefault="00FC2093" w:rsidP="00FC2093">
      <w:pPr>
        <w:numPr>
          <w:ilvl w:val="0"/>
          <w:numId w:val="14"/>
        </w:numPr>
        <w:spacing w:before="100" w:beforeAutospacing="1" w:after="100" w:afterAutospacing="1"/>
        <w:rPr>
          <w:rFonts w:ascii="Arial" w:eastAsia="Times New Roman" w:hAnsi="Arial" w:cs="Arial"/>
          <w:sz w:val="24"/>
          <w:szCs w:val="24"/>
        </w:rPr>
      </w:pPr>
      <w:r w:rsidRPr="000A6B49">
        <w:rPr>
          <w:rFonts w:ascii="Arial" w:eastAsia="Times New Roman" w:hAnsi="Arial" w:cs="Arial"/>
          <w:b/>
          <w:bCs/>
          <w:sz w:val="24"/>
          <w:szCs w:val="24"/>
        </w:rPr>
        <w:t>Legal Obligation:</w:t>
      </w:r>
      <w:r w:rsidRPr="000A6B49">
        <w:rPr>
          <w:rFonts w:ascii="Arial" w:eastAsia="Times New Roman" w:hAnsi="Arial" w:cs="Arial"/>
          <w:sz w:val="24"/>
          <w:szCs w:val="24"/>
        </w:rPr>
        <w:t xml:space="preserve"> Section 2(1)(c) requires provision of adequate shelter to protect animals from undue exposure.</w:t>
      </w:r>
    </w:p>
    <w:p w14:paraId="46F0237F" w14:textId="77777777" w:rsidR="00FC2093" w:rsidRPr="000A6B49" w:rsidRDefault="00FC2093" w:rsidP="00FC2093">
      <w:pPr>
        <w:numPr>
          <w:ilvl w:val="0"/>
          <w:numId w:val="14"/>
        </w:numPr>
        <w:spacing w:before="100" w:beforeAutospacing="1" w:after="100" w:afterAutospacing="1"/>
        <w:rPr>
          <w:rFonts w:ascii="Arial" w:eastAsia="Times New Roman" w:hAnsi="Arial" w:cs="Arial"/>
          <w:sz w:val="24"/>
          <w:szCs w:val="24"/>
        </w:rPr>
      </w:pPr>
      <w:r w:rsidRPr="00326862">
        <w:rPr>
          <w:rFonts w:ascii="Arial" w:eastAsia="Times New Roman" w:hAnsi="Arial" w:cs="Arial"/>
          <w:b/>
          <w:bCs/>
          <w:color w:val="EE0000"/>
          <w:sz w:val="24"/>
          <w:szCs w:val="24"/>
        </w:rPr>
        <w:t>Required Action</w:t>
      </w:r>
      <w:r w:rsidRPr="000A6B49">
        <w:rPr>
          <w:rFonts w:ascii="Arial" w:eastAsia="Times New Roman" w:hAnsi="Arial" w:cs="Arial"/>
          <w:b/>
          <w:bCs/>
          <w:sz w:val="24"/>
          <w:szCs w:val="24"/>
        </w:rPr>
        <w:t>:</w:t>
      </w:r>
      <w:r w:rsidRPr="000A6B49">
        <w:rPr>
          <w:rFonts w:ascii="Arial" w:eastAsia="Times New Roman" w:hAnsi="Arial" w:cs="Arial"/>
          <w:sz w:val="24"/>
          <w:szCs w:val="24"/>
        </w:rPr>
        <w:t xml:space="preserve"> Provide shade or shelter for vulnerable animals at all times.</w:t>
      </w:r>
    </w:p>
    <w:p w14:paraId="058E8EDD" w14:textId="77777777" w:rsidR="00FC2093" w:rsidRPr="000A6B49" w:rsidRDefault="00FC2093" w:rsidP="00FC2093">
      <w:pPr>
        <w:outlineLvl w:val="1"/>
        <w:rPr>
          <w:rFonts w:ascii="Arial" w:eastAsia="Times New Roman" w:hAnsi="Arial" w:cs="Arial"/>
          <w:b/>
          <w:bCs/>
          <w:sz w:val="24"/>
          <w:szCs w:val="24"/>
          <w:u w:val="single"/>
        </w:rPr>
      </w:pPr>
      <w:r w:rsidRPr="000A6B49">
        <w:rPr>
          <w:rFonts w:ascii="Arial" w:eastAsia="Times New Roman" w:hAnsi="Arial" w:cs="Arial"/>
          <w:b/>
          <w:bCs/>
          <w:sz w:val="24"/>
          <w:szCs w:val="24"/>
          <w:u w:val="single"/>
        </w:rPr>
        <w:t>3. Auction Order and Welfare Considerations</w:t>
      </w:r>
    </w:p>
    <w:p w14:paraId="490B71F3" w14:textId="77777777" w:rsidR="00FC2093" w:rsidRPr="000A6B49" w:rsidRDefault="00FC2093" w:rsidP="00FC2093">
      <w:pPr>
        <w:numPr>
          <w:ilvl w:val="0"/>
          <w:numId w:val="15"/>
        </w:numPr>
        <w:spacing w:before="100" w:beforeAutospacing="1" w:after="100" w:afterAutospacing="1"/>
        <w:rPr>
          <w:rFonts w:ascii="Arial" w:eastAsia="Times New Roman" w:hAnsi="Arial" w:cs="Arial"/>
          <w:sz w:val="24"/>
          <w:szCs w:val="24"/>
        </w:rPr>
      </w:pPr>
      <w:r w:rsidRPr="000A6B49">
        <w:rPr>
          <w:rFonts w:ascii="Arial" w:eastAsia="Times New Roman" w:hAnsi="Arial" w:cs="Arial"/>
          <w:b/>
          <w:bCs/>
          <w:sz w:val="24"/>
          <w:szCs w:val="24"/>
        </w:rPr>
        <w:t>Observation:</w:t>
      </w:r>
      <w:r w:rsidRPr="000A6B49">
        <w:rPr>
          <w:rFonts w:ascii="Arial" w:eastAsia="Times New Roman" w:hAnsi="Arial" w:cs="Arial"/>
          <w:sz w:val="24"/>
          <w:szCs w:val="24"/>
        </w:rPr>
        <w:t xml:space="preserve"> Goats with kids were not prioritized for early auction despite welfare concerns.</w:t>
      </w:r>
    </w:p>
    <w:p w14:paraId="571F63EC" w14:textId="77777777" w:rsidR="00FC2093" w:rsidRPr="000A6B49" w:rsidRDefault="00FC2093" w:rsidP="00FC2093">
      <w:pPr>
        <w:numPr>
          <w:ilvl w:val="0"/>
          <w:numId w:val="15"/>
        </w:numPr>
        <w:spacing w:before="100" w:beforeAutospacing="1" w:after="100" w:afterAutospacing="1"/>
        <w:rPr>
          <w:rFonts w:ascii="Arial" w:eastAsia="Times New Roman" w:hAnsi="Arial" w:cs="Arial"/>
          <w:sz w:val="24"/>
          <w:szCs w:val="24"/>
        </w:rPr>
      </w:pPr>
      <w:r w:rsidRPr="000A6B49">
        <w:rPr>
          <w:rFonts w:ascii="Arial" w:eastAsia="Times New Roman" w:hAnsi="Arial" w:cs="Arial"/>
          <w:b/>
          <w:bCs/>
          <w:sz w:val="24"/>
          <w:szCs w:val="24"/>
        </w:rPr>
        <w:t>Legal Obligation:</w:t>
      </w:r>
      <w:r w:rsidRPr="000A6B49">
        <w:rPr>
          <w:rFonts w:ascii="Arial" w:eastAsia="Times New Roman" w:hAnsi="Arial" w:cs="Arial"/>
          <w:sz w:val="24"/>
          <w:szCs w:val="24"/>
        </w:rPr>
        <w:t xml:space="preserve"> Section 2(1)(a) prohibits unnecessary suffering caused by neglect or improper handling.</w:t>
      </w:r>
    </w:p>
    <w:p w14:paraId="6A493D1B" w14:textId="77777777" w:rsidR="00FC2093" w:rsidRPr="000A6B49" w:rsidRDefault="00FC2093" w:rsidP="00FC2093">
      <w:pPr>
        <w:numPr>
          <w:ilvl w:val="0"/>
          <w:numId w:val="15"/>
        </w:numPr>
        <w:spacing w:before="100" w:beforeAutospacing="1" w:after="100" w:afterAutospacing="1"/>
        <w:rPr>
          <w:rFonts w:ascii="Arial" w:eastAsia="Times New Roman" w:hAnsi="Arial" w:cs="Arial"/>
          <w:sz w:val="24"/>
          <w:szCs w:val="24"/>
        </w:rPr>
      </w:pPr>
      <w:r w:rsidRPr="00326862">
        <w:rPr>
          <w:rFonts w:ascii="Arial" w:eastAsia="Times New Roman" w:hAnsi="Arial" w:cs="Arial"/>
          <w:b/>
          <w:bCs/>
          <w:color w:val="EE0000"/>
          <w:sz w:val="24"/>
          <w:szCs w:val="24"/>
        </w:rPr>
        <w:t>Required Action:</w:t>
      </w:r>
      <w:r w:rsidRPr="00326862">
        <w:rPr>
          <w:rFonts w:ascii="Arial" w:eastAsia="Times New Roman" w:hAnsi="Arial" w:cs="Arial"/>
          <w:color w:val="EE0000"/>
          <w:sz w:val="24"/>
          <w:szCs w:val="24"/>
        </w:rPr>
        <w:t xml:space="preserve"> </w:t>
      </w:r>
      <w:r w:rsidRPr="000A6B49">
        <w:rPr>
          <w:rFonts w:ascii="Arial" w:eastAsia="Times New Roman" w:hAnsi="Arial" w:cs="Arial"/>
          <w:sz w:val="24"/>
          <w:szCs w:val="24"/>
        </w:rPr>
        <w:t>Adjust auction procedures to prioritize vulnerable animals to minimize stress and exposure.</w:t>
      </w:r>
    </w:p>
    <w:p w14:paraId="16BA35FD" w14:textId="77777777" w:rsidR="00FC2093" w:rsidRPr="000A6B49" w:rsidRDefault="00FC2093" w:rsidP="00FC2093">
      <w:pPr>
        <w:outlineLvl w:val="1"/>
        <w:rPr>
          <w:rFonts w:ascii="Arial" w:eastAsia="Times New Roman" w:hAnsi="Arial" w:cs="Arial"/>
          <w:b/>
          <w:bCs/>
          <w:sz w:val="24"/>
          <w:szCs w:val="24"/>
          <w:u w:val="single"/>
        </w:rPr>
      </w:pPr>
      <w:r w:rsidRPr="000A6B49">
        <w:rPr>
          <w:rFonts w:ascii="Arial" w:eastAsia="Times New Roman" w:hAnsi="Arial" w:cs="Arial"/>
          <w:b/>
          <w:bCs/>
          <w:sz w:val="24"/>
          <w:szCs w:val="24"/>
          <w:u w:val="single"/>
        </w:rPr>
        <w:t>4. Ramp Safety</w:t>
      </w:r>
    </w:p>
    <w:p w14:paraId="00B5E416" w14:textId="64E88F57" w:rsidR="00FC2093" w:rsidRPr="000A6B49" w:rsidRDefault="00FC2093" w:rsidP="00FC2093">
      <w:pPr>
        <w:numPr>
          <w:ilvl w:val="0"/>
          <w:numId w:val="16"/>
        </w:numPr>
        <w:spacing w:before="100" w:beforeAutospacing="1" w:after="100" w:afterAutospacing="1"/>
        <w:rPr>
          <w:rFonts w:ascii="Arial" w:eastAsia="Times New Roman" w:hAnsi="Arial" w:cs="Arial"/>
          <w:sz w:val="24"/>
          <w:szCs w:val="24"/>
        </w:rPr>
      </w:pPr>
      <w:r w:rsidRPr="000A6B49">
        <w:rPr>
          <w:rFonts w:ascii="Arial" w:eastAsia="Times New Roman" w:hAnsi="Arial" w:cs="Arial"/>
          <w:b/>
          <w:bCs/>
          <w:sz w:val="24"/>
          <w:szCs w:val="24"/>
        </w:rPr>
        <w:t>Observation:</w:t>
      </w:r>
      <w:r w:rsidRPr="000A6B49">
        <w:rPr>
          <w:rFonts w:ascii="Arial" w:eastAsia="Times New Roman" w:hAnsi="Arial" w:cs="Arial"/>
          <w:sz w:val="24"/>
          <w:szCs w:val="24"/>
        </w:rPr>
        <w:t xml:space="preserve"> Gaps between vehicle and</w:t>
      </w:r>
      <w:r w:rsidR="00326862">
        <w:rPr>
          <w:rFonts w:ascii="Arial" w:eastAsia="Times New Roman" w:hAnsi="Arial" w:cs="Arial"/>
          <w:sz w:val="24"/>
          <w:szCs w:val="24"/>
        </w:rPr>
        <w:t xml:space="preserve"> </w:t>
      </w:r>
      <w:r w:rsidRPr="000A6B49">
        <w:rPr>
          <w:rFonts w:ascii="Arial" w:eastAsia="Times New Roman" w:hAnsi="Arial" w:cs="Arial"/>
          <w:sz w:val="24"/>
          <w:szCs w:val="24"/>
        </w:rPr>
        <w:t>ramps posed risk of injury.</w:t>
      </w:r>
    </w:p>
    <w:p w14:paraId="5CFBC3CE" w14:textId="7ABA9118" w:rsidR="00FC2093" w:rsidRPr="000A6B49" w:rsidRDefault="00FC2093" w:rsidP="00FC2093">
      <w:pPr>
        <w:numPr>
          <w:ilvl w:val="0"/>
          <w:numId w:val="16"/>
        </w:numPr>
        <w:spacing w:before="100" w:beforeAutospacing="1" w:after="100" w:afterAutospacing="1"/>
        <w:rPr>
          <w:rFonts w:ascii="Arial" w:eastAsia="Times New Roman" w:hAnsi="Arial" w:cs="Arial"/>
          <w:sz w:val="24"/>
          <w:szCs w:val="24"/>
        </w:rPr>
      </w:pPr>
      <w:r w:rsidRPr="000A6B49">
        <w:rPr>
          <w:rFonts w:ascii="Arial" w:eastAsia="Times New Roman" w:hAnsi="Arial" w:cs="Arial"/>
          <w:b/>
          <w:bCs/>
          <w:sz w:val="24"/>
          <w:szCs w:val="24"/>
        </w:rPr>
        <w:lastRenderedPageBreak/>
        <w:t>Legal Obligation:</w:t>
      </w:r>
      <w:r w:rsidRPr="000A6B49">
        <w:rPr>
          <w:rFonts w:ascii="Arial" w:eastAsia="Times New Roman" w:hAnsi="Arial" w:cs="Arial"/>
          <w:sz w:val="24"/>
          <w:szCs w:val="24"/>
        </w:rPr>
        <w:t xml:space="preserve"> Section 2(1)(d) requires safe handling to prevent injury.</w:t>
      </w:r>
    </w:p>
    <w:p w14:paraId="4193AF4C" w14:textId="77777777" w:rsidR="00FC2093" w:rsidRPr="000A6B49" w:rsidRDefault="00FC2093" w:rsidP="00FC2093">
      <w:pPr>
        <w:numPr>
          <w:ilvl w:val="0"/>
          <w:numId w:val="16"/>
        </w:numPr>
        <w:spacing w:before="100" w:beforeAutospacing="1" w:after="100" w:afterAutospacing="1"/>
        <w:rPr>
          <w:rFonts w:ascii="Arial" w:eastAsia="Times New Roman" w:hAnsi="Arial" w:cs="Arial"/>
          <w:sz w:val="24"/>
          <w:szCs w:val="24"/>
        </w:rPr>
      </w:pPr>
      <w:r w:rsidRPr="00326862">
        <w:rPr>
          <w:rFonts w:ascii="Arial" w:eastAsia="Times New Roman" w:hAnsi="Arial" w:cs="Arial"/>
          <w:b/>
          <w:bCs/>
          <w:color w:val="EE0000"/>
          <w:sz w:val="24"/>
          <w:szCs w:val="24"/>
        </w:rPr>
        <w:t>Required Action</w:t>
      </w:r>
      <w:r w:rsidRPr="000A6B49">
        <w:rPr>
          <w:rFonts w:ascii="Arial" w:eastAsia="Times New Roman" w:hAnsi="Arial" w:cs="Arial"/>
          <w:b/>
          <w:bCs/>
          <w:sz w:val="24"/>
          <w:szCs w:val="24"/>
        </w:rPr>
        <w:t>:</w:t>
      </w:r>
      <w:r w:rsidRPr="000A6B49">
        <w:rPr>
          <w:rFonts w:ascii="Arial" w:eastAsia="Times New Roman" w:hAnsi="Arial" w:cs="Arial"/>
          <w:sz w:val="24"/>
          <w:szCs w:val="24"/>
        </w:rPr>
        <w:t xml:space="preserve"> Install rubber mats or equivalent measures to eliminate gaps and ensure safe loading/unloading.</w:t>
      </w:r>
    </w:p>
    <w:p w14:paraId="59B8C668" w14:textId="77777777" w:rsidR="00FC2093" w:rsidRPr="000A6B49" w:rsidRDefault="00FC2093" w:rsidP="00FC2093">
      <w:pPr>
        <w:outlineLvl w:val="1"/>
        <w:rPr>
          <w:rFonts w:ascii="Arial" w:eastAsia="Times New Roman" w:hAnsi="Arial" w:cs="Arial"/>
          <w:b/>
          <w:bCs/>
          <w:sz w:val="24"/>
          <w:szCs w:val="24"/>
          <w:u w:val="single"/>
        </w:rPr>
      </w:pPr>
      <w:r w:rsidRPr="000A6B49">
        <w:rPr>
          <w:rFonts w:ascii="Arial" w:eastAsia="Times New Roman" w:hAnsi="Arial" w:cs="Arial"/>
          <w:b/>
          <w:bCs/>
          <w:sz w:val="24"/>
          <w:szCs w:val="24"/>
          <w:u w:val="single"/>
        </w:rPr>
        <w:t>5. Transportation Concerns</w:t>
      </w:r>
    </w:p>
    <w:p w14:paraId="20A06EC8" w14:textId="77777777" w:rsidR="00FC2093" w:rsidRPr="000A6B49" w:rsidRDefault="00FC2093" w:rsidP="00FC2093">
      <w:pPr>
        <w:numPr>
          <w:ilvl w:val="0"/>
          <w:numId w:val="17"/>
        </w:numPr>
        <w:spacing w:before="100" w:beforeAutospacing="1" w:after="100" w:afterAutospacing="1"/>
        <w:rPr>
          <w:rFonts w:ascii="Arial" w:eastAsia="Times New Roman" w:hAnsi="Arial" w:cs="Arial"/>
          <w:sz w:val="24"/>
          <w:szCs w:val="24"/>
        </w:rPr>
      </w:pPr>
      <w:r w:rsidRPr="000A6B49">
        <w:rPr>
          <w:rFonts w:ascii="Arial" w:eastAsia="Times New Roman" w:hAnsi="Arial" w:cs="Arial"/>
          <w:b/>
          <w:bCs/>
          <w:sz w:val="24"/>
          <w:szCs w:val="24"/>
        </w:rPr>
        <w:t>Observation:</w:t>
      </w:r>
      <w:r w:rsidRPr="000A6B49">
        <w:rPr>
          <w:rFonts w:ascii="Arial" w:eastAsia="Times New Roman" w:hAnsi="Arial" w:cs="Arial"/>
          <w:sz w:val="24"/>
          <w:szCs w:val="24"/>
        </w:rPr>
        <w:t xml:space="preserve"> Trailer from Phillipe, Cape Town contained cattle with ticks, lacked water, and attempted resale within the prohibited 28-day period.</w:t>
      </w:r>
    </w:p>
    <w:p w14:paraId="45C6B0D1" w14:textId="77777777" w:rsidR="00FC2093" w:rsidRPr="000A6B49" w:rsidRDefault="00FC2093" w:rsidP="00FC2093">
      <w:pPr>
        <w:numPr>
          <w:ilvl w:val="0"/>
          <w:numId w:val="17"/>
        </w:numPr>
        <w:spacing w:before="100" w:beforeAutospacing="1" w:after="100" w:afterAutospacing="1"/>
        <w:rPr>
          <w:rFonts w:ascii="Arial" w:eastAsia="Times New Roman" w:hAnsi="Arial" w:cs="Arial"/>
          <w:sz w:val="24"/>
          <w:szCs w:val="24"/>
        </w:rPr>
      </w:pPr>
      <w:r w:rsidRPr="000A6B49">
        <w:rPr>
          <w:rFonts w:ascii="Arial" w:eastAsia="Times New Roman" w:hAnsi="Arial" w:cs="Arial"/>
          <w:b/>
          <w:bCs/>
          <w:sz w:val="24"/>
          <w:szCs w:val="24"/>
        </w:rPr>
        <w:t>Legal Obligation:</w:t>
      </w:r>
    </w:p>
    <w:p w14:paraId="727A2AAC" w14:textId="77777777" w:rsidR="00FC2093" w:rsidRPr="000A6B49" w:rsidRDefault="00FC2093" w:rsidP="00FC2093">
      <w:pPr>
        <w:numPr>
          <w:ilvl w:val="1"/>
          <w:numId w:val="17"/>
        </w:numPr>
        <w:spacing w:before="100" w:beforeAutospacing="1" w:after="100" w:afterAutospacing="1"/>
        <w:rPr>
          <w:rFonts w:ascii="Arial" w:eastAsia="Times New Roman" w:hAnsi="Arial" w:cs="Arial"/>
          <w:sz w:val="24"/>
          <w:szCs w:val="24"/>
        </w:rPr>
      </w:pPr>
      <w:r w:rsidRPr="000A6B49">
        <w:rPr>
          <w:rFonts w:ascii="Arial" w:eastAsia="Times New Roman" w:hAnsi="Arial" w:cs="Arial"/>
          <w:sz w:val="24"/>
          <w:szCs w:val="24"/>
        </w:rPr>
        <w:t>Section 2(1)(f) requires animals to be free of parasites and transported under humane conditions.</w:t>
      </w:r>
    </w:p>
    <w:p w14:paraId="53C40623" w14:textId="5F1061C7" w:rsidR="00FC2093" w:rsidRPr="00FC2093" w:rsidRDefault="00FC2093" w:rsidP="00FC2093">
      <w:pPr>
        <w:numPr>
          <w:ilvl w:val="0"/>
          <w:numId w:val="17"/>
        </w:numPr>
        <w:spacing w:before="100" w:beforeAutospacing="1" w:after="100" w:afterAutospacing="1"/>
        <w:rPr>
          <w:rFonts w:ascii="Arial" w:eastAsia="Times New Roman" w:hAnsi="Arial" w:cs="Arial"/>
          <w:sz w:val="24"/>
          <w:szCs w:val="24"/>
        </w:rPr>
      </w:pPr>
      <w:r w:rsidRPr="00326862">
        <w:rPr>
          <w:rFonts w:ascii="Arial" w:eastAsia="Times New Roman" w:hAnsi="Arial" w:cs="Arial"/>
          <w:b/>
          <w:bCs/>
          <w:color w:val="EE0000"/>
          <w:sz w:val="24"/>
          <w:szCs w:val="24"/>
        </w:rPr>
        <w:t>Required Action</w:t>
      </w:r>
      <w:r w:rsidRPr="000A6B49">
        <w:rPr>
          <w:rFonts w:ascii="Arial" w:eastAsia="Times New Roman" w:hAnsi="Arial" w:cs="Arial"/>
          <w:b/>
          <w:bCs/>
          <w:sz w:val="24"/>
          <w:szCs w:val="24"/>
        </w:rPr>
        <w:t>:</w:t>
      </w:r>
      <w:r w:rsidRPr="000A6B49">
        <w:rPr>
          <w:rFonts w:ascii="Arial" w:eastAsia="Times New Roman" w:hAnsi="Arial" w:cs="Arial"/>
          <w:sz w:val="24"/>
          <w:szCs w:val="24"/>
        </w:rPr>
        <w:t xml:space="preserve"> Strengthen compliance</w:t>
      </w:r>
      <w:r w:rsidRPr="00FC2093">
        <w:rPr>
          <w:rFonts w:ascii="Arial" w:eastAsia="Times New Roman" w:hAnsi="Arial" w:cs="Arial"/>
          <w:sz w:val="24"/>
          <w:szCs w:val="24"/>
        </w:rPr>
        <w:t>, if animals cannot be offloaded, they may not be standing on trailers and if animals were transported from a far distance without water, water must be provided asap.  The facility is still in charge of the animals and is responsible for the</w:t>
      </w:r>
      <w:r w:rsidR="00326862">
        <w:rPr>
          <w:rFonts w:ascii="Arial" w:eastAsia="Times New Roman" w:hAnsi="Arial" w:cs="Arial"/>
          <w:sz w:val="24"/>
          <w:szCs w:val="24"/>
        </w:rPr>
        <w:t xml:space="preserve"> welfare of the animal</w:t>
      </w:r>
      <w:r w:rsidRPr="00FC2093">
        <w:rPr>
          <w:rFonts w:ascii="Arial" w:eastAsia="Times New Roman" w:hAnsi="Arial" w:cs="Arial"/>
          <w:sz w:val="24"/>
          <w:szCs w:val="24"/>
        </w:rPr>
        <w:t xml:space="preserve"> </w:t>
      </w:r>
      <w:r w:rsidR="00326862">
        <w:rPr>
          <w:rFonts w:ascii="Arial" w:eastAsia="Times New Roman" w:hAnsi="Arial" w:cs="Arial"/>
          <w:sz w:val="24"/>
          <w:szCs w:val="24"/>
        </w:rPr>
        <w:t>to prevent any unecessary suffering</w:t>
      </w:r>
      <w:r w:rsidRPr="00FC2093">
        <w:rPr>
          <w:rFonts w:ascii="Arial" w:eastAsia="Times New Roman" w:hAnsi="Arial" w:cs="Arial"/>
          <w:sz w:val="24"/>
          <w:szCs w:val="24"/>
        </w:rPr>
        <w:t>.</w:t>
      </w:r>
    </w:p>
    <w:p w14:paraId="222C5E15" w14:textId="77777777" w:rsidR="00FC2093" w:rsidRPr="00E77E7B" w:rsidRDefault="00FC2093" w:rsidP="00FC2093">
      <w:pPr>
        <w:outlineLvl w:val="1"/>
        <w:rPr>
          <w:rFonts w:ascii="Arial" w:eastAsia="Times New Roman" w:hAnsi="Arial" w:cs="Arial"/>
          <w:b/>
          <w:bCs/>
          <w:sz w:val="24"/>
          <w:szCs w:val="24"/>
          <w:u w:val="single"/>
        </w:rPr>
      </w:pPr>
      <w:r w:rsidRPr="00E77E7B">
        <w:rPr>
          <w:rFonts w:ascii="Arial" w:eastAsia="Times New Roman" w:hAnsi="Arial" w:cs="Arial"/>
          <w:b/>
          <w:bCs/>
          <w:sz w:val="24"/>
          <w:szCs w:val="24"/>
          <w:u w:val="single"/>
        </w:rPr>
        <w:t>6. Handling of Animals</w:t>
      </w:r>
    </w:p>
    <w:p w14:paraId="1B221EA7" w14:textId="77777777" w:rsidR="00FC2093" w:rsidRPr="00E77E7B" w:rsidRDefault="00FC2093" w:rsidP="00FC2093">
      <w:pPr>
        <w:numPr>
          <w:ilvl w:val="0"/>
          <w:numId w:val="18"/>
        </w:numPr>
        <w:spacing w:before="100" w:beforeAutospacing="1" w:after="100" w:afterAutospacing="1"/>
        <w:rPr>
          <w:rFonts w:ascii="Arial" w:eastAsia="Times New Roman" w:hAnsi="Arial" w:cs="Arial"/>
          <w:sz w:val="24"/>
          <w:szCs w:val="24"/>
        </w:rPr>
      </w:pPr>
      <w:r w:rsidRPr="00E77E7B">
        <w:rPr>
          <w:rFonts w:ascii="Arial" w:eastAsia="Times New Roman" w:hAnsi="Arial" w:cs="Arial"/>
          <w:b/>
          <w:bCs/>
          <w:sz w:val="24"/>
          <w:szCs w:val="24"/>
        </w:rPr>
        <w:t>Observation:</w:t>
      </w:r>
      <w:r w:rsidRPr="00E77E7B">
        <w:rPr>
          <w:rFonts w:ascii="Arial" w:eastAsia="Times New Roman" w:hAnsi="Arial" w:cs="Arial"/>
          <w:sz w:val="24"/>
          <w:szCs w:val="24"/>
        </w:rPr>
        <w:t xml:space="preserve"> Concerns were noted with handlers during </w:t>
      </w:r>
      <w:r w:rsidRPr="00FC2093">
        <w:rPr>
          <w:rFonts w:ascii="Arial" w:eastAsia="Times New Roman" w:hAnsi="Arial" w:cs="Arial"/>
          <w:sz w:val="24"/>
          <w:szCs w:val="24"/>
        </w:rPr>
        <w:t>herding, offloading and loading of animals</w:t>
      </w:r>
      <w:r w:rsidRPr="00E77E7B">
        <w:rPr>
          <w:rFonts w:ascii="Arial" w:eastAsia="Times New Roman" w:hAnsi="Arial" w:cs="Arial"/>
          <w:sz w:val="24"/>
          <w:szCs w:val="24"/>
        </w:rPr>
        <w:t xml:space="preserve">, including rough handling and inadequate </w:t>
      </w:r>
      <w:r w:rsidRPr="00FC2093">
        <w:rPr>
          <w:rFonts w:ascii="Arial" w:eastAsia="Times New Roman" w:hAnsi="Arial" w:cs="Arial"/>
          <w:sz w:val="24"/>
          <w:szCs w:val="24"/>
        </w:rPr>
        <w:t xml:space="preserve">handling. Kicking, slap in faces, dragging by horns and ears are not allowed. </w:t>
      </w:r>
    </w:p>
    <w:p w14:paraId="06FEAA0A" w14:textId="77777777" w:rsidR="00FC2093" w:rsidRPr="00E77E7B" w:rsidRDefault="00FC2093" w:rsidP="00FC2093">
      <w:pPr>
        <w:numPr>
          <w:ilvl w:val="0"/>
          <w:numId w:val="18"/>
        </w:numPr>
        <w:spacing w:before="100" w:beforeAutospacing="1" w:after="100" w:afterAutospacing="1"/>
        <w:rPr>
          <w:rFonts w:ascii="Arial" w:eastAsia="Times New Roman" w:hAnsi="Arial" w:cs="Arial"/>
          <w:sz w:val="24"/>
          <w:szCs w:val="24"/>
        </w:rPr>
      </w:pPr>
      <w:r w:rsidRPr="00E77E7B">
        <w:rPr>
          <w:rFonts w:ascii="Arial" w:eastAsia="Times New Roman" w:hAnsi="Arial" w:cs="Arial"/>
          <w:b/>
          <w:bCs/>
          <w:sz w:val="24"/>
          <w:szCs w:val="24"/>
        </w:rPr>
        <w:t>Legal Obligation:</w:t>
      </w:r>
      <w:r w:rsidRPr="00E77E7B">
        <w:rPr>
          <w:rFonts w:ascii="Arial" w:eastAsia="Times New Roman" w:hAnsi="Arial" w:cs="Arial"/>
          <w:sz w:val="24"/>
          <w:szCs w:val="24"/>
        </w:rPr>
        <w:t xml:space="preserve"> Section 2(1)(a) and 2(1)(b) prohibit causing unnecessary suffering or inflicting cruelty through improper handling.</w:t>
      </w:r>
    </w:p>
    <w:p w14:paraId="72CDEC0A" w14:textId="77777777" w:rsidR="00FC2093" w:rsidRPr="00E77E7B" w:rsidRDefault="00FC2093" w:rsidP="00FC2093">
      <w:pPr>
        <w:numPr>
          <w:ilvl w:val="0"/>
          <w:numId w:val="18"/>
        </w:numPr>
        <w:spacing w:before="100" w:beforeAutospacing="1" w:after="100" w:afterAutospacing="1"/>
        <w:rPr>
          <w:rFonts w:ascii="Arial" w:eastAsia="Times New Roman" w:hAnsi="Arial" w:cs="Arial"/>
          <w:sz w:val="24"/>
          <w:szCs w:val="24"/>
        </w:rPr>
      </w:pPr>
      <w:r w:rsidRPr="00326862">
        <w:rPr>
          <w:rFonts w:ascii="Arial" w:eastAsia="Times New Roman" w:hAnsi="Arial" w:cs="Arial"/>
          <w:b/>
          <w:bCs/>
          <w:color w:val="EE0000"/>
          <w:sz w:val="24"/>
          <w:szCs w:val="24"/>
        </w:rPr>
        <w:t>Required Action</w:t>
      </w:r>
      <w:r w:rsidRPr="00E77E7B">
        <w:rPr>
          <w:rFonts w:ascii="Arial" w:eastAsia="Times New Roman" w:hAnsi="Arial" w:cs="Arial"/>
          <w:b/>
          <w:bCs/>
          <w:sz w:val="24"/>
          <w:szCs w:val="24"/>
        </w:rPr>
        <w:t>:</w:t>
      </w:r>
      <w:r w:rsidRPr="00E77E7B">
        <w:rPr>
          <w:rFonts w:ascii="Arial" w:eastAsia="Times New Roman" w:hAnsi="Arial" w:cs="Arial"/>
          <w:sz w:val="24"/>
          <w:szCs w:val="24"/>
        </w:rPr>
        <w:t xml:space="preserve"> Provide immediate retraining of handlers, enforce humane handling practices, and ensure supervision during off-loading and movement of animals.</w:t>
      </w:r>
      <w:r w:rsidRPr="00FC2093">
        <w:rPr>
          <w:rFonts w:ascii="Arial" w:eastAsia="Times New Roman" w:hAnsi="Arial" w:cs="Arial"/>
          <w:sz w:val="24"/>
          <w:szCs w:val="24"/>
        </w:rPr>
        <w:t xml:space="preserve"> Supervising staff from BKB see the action but they ignore it instead, management should take immediate action. Warnings to staff should be issued and proof sent to SPCA. Proof of training must be forward to SPCA before next auction date.</w:t>
      </w:r>
    </w:p>
    <w:p w14:paraId="60E5347E" w14:textId="77777777" w:rsidR="00FC2093" w:rsidRPr="000A6B49" w:rsidRDefault="00FC2093" w:rsidP="00FC2093">
      <w:pPr>
        <w:rPr>
          <w:rFonts w:ascii="Arial" w:eastAsia="Times New Roman" w:hAnsi="Arial" w:cs="Arial"/>
          <w:sz w:val="24"/>
          <w:szCs w:val="24"/>
        </w:rPr>
      </w:pPr>
    </w:p>
    <w:p w14:paraId="6AB1BDE4" w14:textId="77777777" w:rsidR="00FC2093" w:rsidRDefault="00FC2093" w:rsidP="00FC2093">
      <w:pPr>
        <w:rPr>
          <w:rFonts w:ascii="Arial" w:eastAsia="Times New Roman" w:hAnsi="Arial" w:cs="Arial"/>
          <w:sz w:val="24"/>
          <w:szCs w:val="24"/>
        </w:rPr>
      </w:pPr>
      <w:r w:rsidRPr="000A6B49">
        <w:rPr>
          <w:rFonts w:ascii="Arial" w:eastAsia="Times New Roman" w:hAnsi="Arial" w:cs="Arial"/>
          <w:sz w:val="24"/>
          <w:szCs w:val="24"/>
        </w:rPr>
        <w:t xml:space="preserve">Failure to implement corrective actions will </w:t>
      </w:r>
      <w:r w:rsidRPr="00FC2093">
        <w:rPr>
          <w:rFonts w:ascii="Arial" w:eastAsia="Times New Roman" w:hAnsi="Arial" w:cs="Arial"/>
          <w:sz w:val="24"/>
          <w:szCs w:val="24"/>
        </w:rPr>
        <w:t>result in</w:t>
      </w:r>
      <w:r w:rsidRPr="000A6B49">
        <w:rPr>
          <w:rFonts w:ascii="Arial" w:eastAsia="Times New Roman" w:hAnsi="Arial" w:cs="Arial"/>
          <w:sz w:val="24"/>
          <w:szCs w:val="24"/>
        </w:rPr>
        <w:t xml:space="preserve"> potential prosecution under the </w:t>
      </w:r>
      <w:r w:rsidRPr="000A6B49">
        <w:rPr>
          <w:rFonts w:ascii="Arial" w:eastAsia="Times New Roman" w:hAnsi="Arial" w:cs="Arial"/>
          <w:b/>
          <w:bCs/>
          <w:sz w:val="24"/>
          <w:szCs w:val="24"/>
        </w:rPr>
        <w:t>Animal Protection Act, 1962</w:t>
      </w:r>
      <w:r w:rsidRPr="000A6B49">
        <w:rPr>
          <w:rFonts w:ascii="Arial" w:eastAsia="Times New Roman" w:hAnsi="Arial" w:cs="Arial"/>
          <w:sz w:val="24"/>
          <w:szCs w:val="24"/>
        </w:rPr>
        <w:t>.</w:t>
      </w:r>
    </w:p>
    <w:p w14:paraId="7364A4B9" w14:textId="77777777" w:rsidR="00FC2093" w:rsidRPr="00FC2093" w:rsidRDefault="00FC2093" w:rsidP="00FC2093">
      <w:pPr>
        <w:rPr>
          <w:rFonts w:ascii="Arial" w:eastAsia="Times New Roman" w:hAnsi="Arial" w:cs="Arial"/>
          <w:sz w:val="24"/>
          <w:szCs w:val="24"/>
        </w:rPr>
      </w:pPr>
    </w:p>
    <w:p w14:paraId="42B5DC7C" w14:textId="77777777" w:rsidR="00FC2093" w:rsidRDefault="00FC2093" w:rsidP="00FC2093">
      <w:pPr>
        <w:rPr>
          <w:rFonts w:ascii="Arial" w:eastAsia="Times New Roman" w:hAnsi="Arial" w:cs="Arial"/>
          <w:sz w:val="24"/>
          <w:szCs w:val="24"/>
        </w:rPr>
      </w:pPr>
      <w:r w:rsidRPr="00FC2093">
        <w:rPr>
          <w:rFonts w:ascii="Arial" w:eastAsia="Times New Roman" w:hAnsi="Arial" w:cs="Arial"/>
          <w:sz w:val="24"/>
          <w:szCs w:val="24"/>
        </w:rPr>
        <w:t>The definition of owner according to The Animal Protection Act 71 of 1962:</w:t>
      </w:r>
    </w:p>
    <w:p w14:paraId="00DF6DA7" w14:textId="77777777" w:rsidR="00FC2093" w:rsidRPr="00FC2093" w:rsidRDefault="00FC2093" w:rsidP="00FC2093">
      <w:pPr>
        <w:rPr>
          <w:rFonts w:ascii="Arial" w:eastAsia="Times New Roman" w:hAnsi="Arial" w:cs="Arial"/>
          <w:sz w:val="24"/>
          <w:szCs w:val="24"/>
        </w:rPr>
      </w:pPr>
    </w:p>
    <w:p w14:paraId="55D84CCC" w14:textId="77777777" w:rsidR="00FC2093" w:rsidRDefault="00FC2093" w:rsidP="00FC2093">
      <w:pPr>
        <w:rPr>
          <w:rFonts w:ascii="Arial" w:eastAsia="Times New Roman" w:hAnsi="Arial" w:cs="Arial"/>
          <w:sz w:val="24"/>
          <w:szCs w:val="24"/>
        </w:rPr>
      </w:pPr>
      <w:r w:rsidRPr="00FC2093">
        <w:rPr>
          <w:rFonts w:ascii="Arial" w:eastAsia="Times New Roman" w:hAnsi="Arial" w:cs="Arial"/>
          <w:sz w:val="24"/>
          <w:szCs w:val="24"/>
        </w:rPr>
        <w:t>Any person that is in control, custody, possession or charge of the animal is seen as the owner.</w:t>
      </w:r>
    </w:p>
    <w:p w14:paraId="0756E379" w14:textId="77777777" w:rsidR="00FC2093" w:rsidRDefault="00FC2093" w:rsidP="00FC2093">
      <w:pPr>
        <w:rPr>
          <w:rFonts w:ascii="Arial" w:eastAsia="Times New Roman" w:hAnsi="Arial" w:cs="Arial"/>
          <w:sz w:val="24"/>
          <w:szCs w:val="24"/>
        </w:rPr>
      </w:pPr>
    </w:p>
    <w:p w14:paraId="66072073" w14:textId="01C57FE2" w:rsidR="00FC2093" w:rsidRDefault="00FC2093" w:rsidP="00FC2093">
      <w:pPr>
        <w:rPr>
          <w:rFonts w:ascii="Arial" w:hAnsi="Arial" w:cs="Arial"/>
          <w:sz w:val="24"/>
          <w:szCs w:val="24"/>
        </w:rPr>
      </w:pPr>
      <w:r w:rsidRPr="00FC2093">
        <w:rPr>
          <w:rFonts w:ascii="Arial" w:eastAsia="Times New Roman" w:hAnsi="Arial" w:cs="Arial"/>
          <w:sz w:val="24"/>
          <w:szCs w:val="24"/>
        </w:rPr>
        <w:t xml:space="preserve">(2)(1) </w:t>
      </w:r>
      <w:r w:rsidRPr="00FC2093">
        <w:rPr>
          <w:rFonts w:ascii="Arial" w:hAnsi="Arial" w:cs="Arial"/>
          <w:sz w:val="24"/>
          <w:szCs w:val="24"/>
        </w:rPr>
        <w:t>{p) being the owner of any animal, deliberately or without reasonable cause or excuse, abandons it,</w:t>
      </w:r>
      <w:r>
        <w:rPr>
          <w:rFonts w:ascii="Arial" w:hAnsi="Arial" w:cs="Arial"/>
          <w:sz w:val="24"/>
          <w:szCs w:val="24"/>
        </w:rPr>
        <w:t xml:space="preserve"> </w:t>
      </w:r>
      <w:r w:rsidRPr="00FC2093">
        <w:rPr>
          <w:rFonts w:ascii="Arial" w:hAnsi="Arial" w:cs="Arial"/>
          <w:sz w:val="24"/>
          <w:szCs w:val="24"/>
        </w:rPr>
        <w:t>whether permanently or not, in circumstances likely to cause that animal unnecessary suffering or</w:t>
      </w:r>
    </w:p>
    <w:p w14:paraId="56F1C2A0" w14:textId="77777777" w:rsidR="00FC2093" w:rsidRPr="00FC2093" w:rsidRDefault="00FC2093" w:rsidP="00FC2093">
      <w:pPr>
        <w:rPr>
          <w:rFonts w:ascii="Arial" w:hAnsi="Arial" w:cs="Arial"/>
          <w:sz w:val="24"/>
          <w:szCs w:val="24"/>
        </w:rPr>
      </w:pPr>
    </w:p>
    <w:p w14:paraId="3A74BCA9" w14:textId="77777777" w:rsidR="00FC2093" w:rsidRDefault="00FC2093" w:rsidP="00FC2093">
      <w:pPr>
        <w:rPr>
          <w:rFonts w:ascii="Arial" w:hAnsi="Arial" w:cs="Arial"/>
          <w:sz w:val="24"/>
          <w:szCs w:val="24"/>
        </w:rPr>
      </w:pPr>
      <w:r w:rsidRPr="00FC2093">
        <w:rPr>
          <w:rFonts w:ascii="Arial" w:hAnsi="Arial" w:cs="Arial"/>
          <w:sz w:val="24"/>
          <w:szCs w:val="24"/>
        </w:rPr>
        <w:t>(q) causes, procures or assists in the commission or omission of any of the aforesaid acts or, being the owner of any animal, permits the commission or omission of any such act; or</w:t>
      </w:r>
    </w:p>
    <w:p w14:paraId="6BF729A0" w14:textId="77777777" w:rsidR="00FC2093" w:rsidRPr="00FC2093" w:rsidRDefault="00FC2093" w:rsidP="00FC2093">
      <w:pPr>
        <w:rPr>
          <w:rFonts w:ascii="Arial" w:hAnsi="Arial" w:cs="Arial"/>
          <w:sz w:val="24"/>
          <w:szCs w:val="24"/>
        </w:rPr>
      </w:pPr>
    </w:p>
    <w:p w14:paraId="2B7673EA" w14:textId="0404C734" w:rsidR="00FC2093" w:rsidRPr="00FC2093" w:rsidRDefault="00FC2093" w:rsidP="00FC2093">
      <w:pPr>
        <w:rPr>
          <w:rFonts w:ascii="Arial" w:hAnsi="Arial" w:cs="Arial"/>
          <w:sz w:val="24"/>
          <w:szCs w:val="24"/>
        </w:rPr>
      </w:pPr>
      <w:r w:rsidRPr="00FC2093">
        <w:rPr>
          <w:rFonts w:ascii="Arial" w:hAnsi="Arial" w:cs="Arial"/>
          <w:sz w:val="24"/>
          <w:szCs w:val="24"/>
        </w:rPr>
        <w:t xml:space="preserve">(r) by wantonly or unreasonably or negligently doing or omitting to do any act or causing or procuring the commission or omission of any act, causes any unnecessary suffering to any animal, </w:t>
      </w:r>
    </w:p>
    <w:p w14:paraId="107E3B87" w14:textId="1C6772D7" w:rsidR="00FC2093" w:rsidRPr="00FC2093" w:rsidRDefault="00FC2093" w:rsidP="00FC2093">
      <w:pPr>
        <w:rPr>
          <w:rFonts w:ascii="Arial" w:hAnsi="Arial" w:cs="Arial"/>
          <w:sz w:val="24"/>
          <w:szCs w:val="24"/>
        </w:rPr>
      </w:pPr>
      <w:r w:rsidRPr="00FC2093">
        <w:rPr>
          <w:rFonts w:ascii="Arial" w:hAnsi="Arial" w:cs="Arial"/>
          <w:sz w:val="24"/>
          <w:szCs w:val="24"/>
        </w:rPr>
        <w:t xml:space="preserve">shall, subject to the provisions of this Act and any other law, be guilty of an offence and liable on conviction to a fine not exceeding two hundred rand or in default of payment to imprisonment for a period not exceeding six months or to such imprisonment without the option of a fine, or, where any such act or omission is of a willful and an aggravated nature, to a whipping not exceeding six strokes or to both such a fine and such a whipping or to both such imprisonment without the option of a fine </w:t>
      </w:r>
    </w:p>
    <w:p w14:paraId="4D6FDB3A" w14:textId="77777777" w:rsidR="00227B61" w:rsidRPr="00227B61" w:rsidRDefault="00227B61" w:rsidP="00227B61">
      <w:pPr>
        <w:numPr>
          <w:ilvl w:val="0"/>
          <w:numId w:val="19"/>
        </w:numPr>
        <w:shd w:val="clear" w:color="auto" w:fill="FFFFFF"/>
        <w:spacing w:before="100" w:beforeAutospacing="1" w:after="100" w:afterAutospacing="1"/>
        <w:rPr>
          <w:rFonts w:ascii="Arial" w:eastAsia="Times New Roman" w:hAnsi="Arial" w:cs="Arial"/>
          <w:color w:val="242424"/>
          <w:sz w:val="24"/>
          <w:szCs w:val="24"/>
          <w:lang w:val="en-US" w:eastAsia="en-US"/>
        </w:rPr>
      </w:pPr>
      <w:r w:rsidRPr="00227B61">
        <w:rPr>
          <w:rFonts w:ascii="Arial" w:eastAsia="Times New Roman" w:hAnsi="Arial" w:cs="Arial"/>
          <w:color w:val="242424"/>
          <w:sz w:val="24"/>
          <w:szCs w:val="24"/>
          <w:lang w:val="en-US" w:eastAsia="en-US"/>
        </w:rPr>
        <w:t>SANS 1469:2014 Humane handling and facilities for the protection of livestock at shows, auction sales, vending sites and livestock pounds</w:t>
      </w:r>
    </w:p>
    <w:p w14:paraId="72DFA772" w14:textId="77777777" w:rsidR="00227B61" w:rsidRPr="00227B61" w:rsidRDefault="00227B61" w:rsidP="00227B61">
      <w:pPr>
        <w:numPr>
          <w:ilvl w:val="0"/>
          <w:numId w:val="19"/>
        </w:numPr>
        <w:shd w:val="clear" w:color="auto" w:fill="FFFFFF"/>
        <w:spacing w:before="100" w:beforeAutospacing="1" w:after="100" w:afterAutospacing="1"/>
        <w:rPr>
          <w:rFonts w:ascii="Arial" w:eastAsia="Times New Roman" w:hAnsi="Arial" w:cs="Arial"/>
          <w:color w:val="000000" w:themeColor="text1"/>
          <w:spacing w:val="11"/>
          <w:sz w:val="24"/>
          <w:szCs w:val="24"/>
          <w:lang w:val="en-US" w:eastAsia="en-US"/>
        </w:rPr>
      </w:pPr>
      <w:r w:rsidRPr="00227B61">
        <w:rPr>
          <w:rFonts w:ascii="Arial" w:eastAsia="Times New Roman" w:hAnsi="Arial" w:cs="Arial"/>
          <w:color w:val="000000" w:themeColor="text1"/>
          <w:spacing w:val="11"/>
          <w:sz w:val="24"/>
          <w:szCs w:val="24"/>
          <w:lang w:val="en-US" w:eastAsia="en-US"/>
        </w:rPr>
        <w:t>SANS 1488:2014 Humane transportation of livestock by road.</w:t>
      </w:r>
    </w:p>
    <w:p w14:paraId="2CA3574A" w14:textId="56130019" w:rsidR="0097723C" w:rsidRPr="00326862" w:rsidRDefault="008E7311" w:rsidP="0097723C">
      <w:pPr>
        <w:rPr>
          <w:rFonts w:ascii="Arial" w:hAnsi="Arial" w:cs="Arial"/>
          <w:b/>
          <w:bCs/>
          <w:color w:val="EE0000"/>
          <w:sz w:val="24"/>
          <w:szCs w:val="24"/>
          <w:u w:val="single"/>
        </w:rPr>
      </w:pPr>
      <w:r w:rsidRPr="00326862">
        <w:rPr>
          <w:rFonts w:ascii="Arial" w:hAnsi="Arial" w:cs="Arial"/>
          <w:b/>
          <w:bCs/>
          <w:color w:val="EE0000"/>
          <w:sz w:val="24"/>
          <w:szCs w:val="24"/>
          <w:u w:val="single"/>
        </w:rPr>
        <w:t xml:space="preserve">Immediate action is required to rectify all violations. Respond to how this will be adressed within 7 days. </w:t>
      </w:r>
    </w:p>
    <w:p w14:paraId="197FE7FF" w14:textId="77777777" w:rsidR="008E7311" w:rsidRDefault="008E7311" w:rsidP="0097723C">
      <w:pPr>
        <w:rPr>
          <w:rFonts w:ascii="Arial" w:hAnsi="Arial" w:cs="Arial"/>
          <w:b/>
          <w:bCs/>
          <w:sz w:val="24"/>
          <w:szCs w:val="24"/>
          <w:u w:val="single"/>
        </w:rPr>
      </w:pPr>
    </w:p>
    <w:p w14:paraId="5A6E26BC" w14:textId="3F0C367A" w:rsidR="008E7311" w:rsidRDefault="008E7311" w:rsidP="0097723C">
      <w:pPr>
        <w:rPr>
          <w:rFonts w:ascii="Arial" w:hAnsi="Arial" w:cs="Arial"/>
          <w:b/>
          <w:bCs/>
          <w:sz w:val="24"/>
          <w:szCs w:val="24"/>
          <w:u w:val="single"/>
        </w:rPr>
      </w:pPr>
      <w:r>
        <w:rPr>
          <w:rFonts w:ascii="Arial" w:hAnsi="Arial" w:cs="Arial"/>
          <w:b/>
          <w:bCs/>
          <w:sz w:val="24"/>
          <w:szCs w:val="24"/>
          <w:u w:val="single"/>
        </w:rPr>
        <w:t>Follow up inspection will conducted in 14 days during next scheduled auction.</w:t>
      </w:r>
    </w:p>
    <w:p w14:paraId="646F64B8" w14:textId="77777777" w:rsidR="008E7311" w:rsidRDefault="008E7311" w:rsidP="0097723C">
      <w:pPr>
        <w:rPr>
          <w:rFonts w:ascii="Arial" w:hAnsi="Arial" w:cs="Arial"/>
          <w:b/>
          <w:bCs/>
          <w:sz w:val="24"/>
          <w:szCs w:val="24"/>
          <w:u w:val="single"/>
        </w:rPr>
      </w:pPr>
    </w:p>
    <w:p w14:paraId="2D932B37" w14:textId="77777777" w:rsidR="008E7311" w:rsidRPr="008E7311" w:rsidRDefault="008E7311" w:rsidP="008E7311">
      <w:pPr>
        <w:spacing w:before="100" w:beforeAutospacing="1" w:after="100" w:afterAutospacing="1"/>
        <w:rPr>
          <w:rFonts w:ascii="Arial" w:eastAsia="Times New Roman" w:hAnsi="Arial" w:cs="Arial"/>
          <w:sz w:val="24"/>
          <w:szCs w:val="24"/>
          <w:lang w:val="en-ZA"/>
        </w:rPr>
      </w:pPr>
      <w:r w:rsidRPr="008E7311">
        <w:rPr>
          <w:rFonts w:ascii="Arial" w:eastAsia="Times New Roman" w:hAnsi="Arial" w:cs="Arial"/>
          <w:sz w:val="24"/>
          <w:szCs w:val="24"/>
          <w:lang w:val="en-ZA"/>
        </w:rPr>
        <w:t xml:space="preserve">This warning is issued in terms of the </w:t>
      </w:r>
      <w:r w:rsidRPr="008E7311">
        <w:rPr>
          <w:rFonts w:ascii="Arial" w:eastAsia="Times New Roman" w:hAnsi="Arial" w:cs="Arial"/>
          <w:i/>
          <w:iCs/>
          <w:sz w:val="24"/>
          <w:szCs w:val="24"/>
          <w:lang w:val="en-ZA"/>
        </w:rPr>
        <w:t>Society for the Prevention of Cruelty to Animals Act No. 169 of 1983</w:t>
      </w:r>
      <w:r w:rsidRPr="008E7311">
        <w:rPr>
          <w:rFonts w:ascii="Arial" w:eastAsia="Times New Roman" w:hAnsi="Arial" w:cs="Arial"/>
          <w:sz w:val="24"/>
          <w:szCs w:val="24"/>
          <w:lang w:val="en-ZA"/>
        </w:rPr>
        <w:t>.</w:t>
      </w:r>
    </w:p>
    <w:p w14:paraId="01ED9807" w14:textId="77777777" w:rsidR="008E7311" w:rsidRPr="008E7311" w:rsidRDefault="008E7311" w:rsidP="008E7311">
      <w:pPr>
        <w:spacing w:before="100" w:beforeAutospacing="1" w:after="100" w:afterAutospacing="1"/>
        <w:rPr>
          <w:rFonts w:ascii="Arial" w:eastAsia="Times New Roman" w:hAnsi="Arial" w:cs="Arial"/>
          <w:sz w:val="24"/>
          <w:szCs w:val="24"/>
          <w:lang w:val="en-ZA"/>
        </w:rPr>
      </w:pPr>
      <w:r w:rsidRPr="008E7311">
        <w:rPr>
          <w:rFonts w:ascii="Arial" w:eastAsia="Times New Roman" w:hAnsi="Arial" w:cs="Arial"/>
          <w:sz w:val="24"/>
          <w:szCs w:val="24"/>
          <w:lang w:val="en-ZA"/>
        </w:rPr>
        <w:t xml:space="preserve">Failure to comply with this warning may render you liable for prosecution under the </w:t>
      </w:r>
      <w:r w:rsidRPr="008E7311">
        <w:rPr>
          <w:rFonts w:ascii="Arial" w:eastAsia="Times New Roman" w:hAnsi="Arial" w:cs="Arial"/>
          <w:i/>
          <w:iCs/>
          <w:sz w:val="24"/>
          <w:szCs w:val="24"/>
          <w:lang w:val="en-ZA"/>
        </w:rPr>
        <w:t>Animals Protection Act No. 71 of 1962</w:t>
      </w:r>
      <w:r w:rsidRPr="008E7311">
        <w:rPr>
          <w:rFonts w:ascii="Arial" w:eastAsia="Times New Roman" w:hAnsi="Arial" w:cs="Arial"/>
          <w:sz w:val="24"/>
          <w:szCs w:val="24"/>
          <w:lang w:val="en-ZA"/>
        </w:rPr>
        <w:t>.</w:t>
      </w:r>
    </w:p>
    <w:p w14:paraId="2E194062" w14:textId="53D085E8" w:rsidR="008E7311" w:rsidRPr="008E7311" w:rsidRDefault="008E7311" w:rsidP="0097723C">
      <w:pPr>
        <w:rPr>
          <w:rFonts w:ascii="Arial" w:hAnsi="Arial" w:cs="Arial"/>
          <w:sz w:val="24"/>
          <w:szCs w:val="24"/>
        </w:rPr>
      </w:pPr>
      <w:r>
        <w:rPr>
          <w:rFonts w:ascii="Arial" w:hAnsi="Arial" w:cs="Arial"/>
          <w:sz w:val="24"/>
          <w:szCs w:val="24"/>
        </w:rPr>
        <w:t>Inspector: Mariaan Wentzel                                                         Place: Mosselbay SPCA</w:t>
      </w:r>
    </w:p>
    <w:sectPr w:rsidR="008E7311" w:rsidRPr="008E7311" w:rsidSect="00483A33">
      <w:headerReference w:type="default" r:id="rId7"/>
      <w:type w:val="continuous"/>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F7B6BC" w14:textId="77777777" w:rsidR="00753966" w:rsidRDefault="00753966" w:rsidP="00DC7345">
      <w:r>
        <w:separator/>
      </w:r>
    </w:p>
  </w:endnote>
  <w:endnote w:type="continuationSeparator" w:id="0">
    <w:p w14:paraId="2AECE20F" w14:textId="77777777" w:rsidR="00753966" w:rsidRDefault="00753966" w:rsidP="00DC73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badi">
    <w:charset w:val="00"/>
    <w:family w:val="swiss"/>
    <w:pitch w:val="variable"/>
    <w:sig w:usb0="80000003"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33936A" w14:textId="77777777" w:rsidR="00753966" w:rsidRDefault="00753966" w:rsidP="00DC7345">
      <w:r>
        <w:separator/>
      </w:r>
    </w:p>
  </w:footnote>
  <w:footnote w:type="continuationSeparator" w:id="0">
    <w:p w14:paraId="2AD431E3" w14:textId="77777777" w:rsidR="00753966" w:rsidRDefault="00753966" w:rsidP="00DC73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4299EA" w14:textId="77777777" w:rsidR="00DC0F82" w:rsidRDefault="00F13150">
    <w:pPr>
      <w:pStyle w:val="Header"/>
    </w:pPr>
    <w:r>
      <w:rPr>
        <w:noProof/>
        <w:lang w:val="en-US" w:eastAsia="en-US"/>
      </w:rPr>
      <w:drawing>
        <wp:anchor distT="0" distB="0" distL="114300" distR="114300" simplePos="0" relativeHeight="251657728" behindDoc="1" locked="0" layoutInCell="1" allowOverlap="1" wp14:anchorId="3CA283E3" wp14:editId="41AA68DE">
          <wp:simplePos x="0" y="0"/>
          <wp:positionH relativeFrom="column">
            <wp:posOffset>33655</wp:posOffset>
          </wp:positionH>
          <wp:positionV relativeFrom="paragraph">
            <wp:posOffset>-348615</wp:posOffset>
          </wp:positionV>
          <wp:extent cx="6549390" cy="2315210"/>
          <wp:effectExtent l="0" t="0" r="0" b="0"/>
          <wp:wrapTight wrapText="bothSides">
            <wp:wrapPolygon edited="0">
              <wp:start x="0" y="0"/>
              <wp:lineTo x="0" y="21505"/>
              <wp:lineTo x="21550" y="21505"/>
              <wp:lineTo x="21550" y="0"/>
              <wp:lineTo x="0" y="0"/>
            </wp:wrapPolygon>
          </wp:wrapTight>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49390" cy="231521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800D82"/>
    <w:multiLevelType w:val="hybridMultilevel"/>
    <w:tmpl w:val="AA52A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6F79F7"/>
    <w:multiLevelType w:val="multilevel"/>
    <w:tmpl w:val="71FC6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BBF1828"/>
    <w:multiLevelType w:val="hybridMultilevel"/>
    <w:tmpl w:val="20B088F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DD36259"/>
    <w:multiLevelType w:val="multilevel"/>
    <w:tmpl w:val="9D30D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57A5FF1"/>
    <w:multiLevelType w:val="multilevel"/>
    <w:tmpl w:val="6EEA81C4"/>
    <w:lvl w:ilvl="0">
      <w:start w:val="1"/>
      <w:numFmt w:val="decimal"/>
      <w:lvlText w:val="%1."/>
      <w:lvlJc w:val="left"/>
      <w:pPr>
        <w:ind w:left="390" w:hanging="390"/>
      </w:pPr>
      <w:rPr>
        <w:rFonts w:hint="default"/>
      </w:rPr>
    </w:lvl>
    <w:lvl w:ilvl="1">
      <w:start w:val="1"/>
      <w:numFmt w:val="decimal"/>
      <w:lvlText w:val="%1.%2."/>
      <w:lvlJc w:val="left"/>
      <w:pPr>
        <w:ind w:left="248" w:hanging="390"/>
      </w:pPr>
      <w:rPr>
        <w:rFonts w:hint="default"/>
      </w:rPr>
    </w:lvl>
    <w:lvl w:ilvl="2">
      <w:start w:val="1"/>
      <w:numFmt w:val="decimal"/>
      <w:lvlText w:val="%1.%2.%3."/>
      <w:lvlJc w:val="left"/>
      <w:pPr>
        <w:ind w:left="436" w:hanging="720"/>
      </w:pPr>
      <w:rPr>
        <w:rFonts w:hint="default"/>
      </w:rPr>
    </w:lvl>
    <w:lvl w:ilvl="3">
      <w:start w:val="1"/>
      <w:numFmt w:val="decimal"/>
      <w:lvlText w:val="%1.%2.%3.%4."/>
      <w:lvlJc w:val="left"/>
      <w:pPr>
        <w:ind w:left="294" w:hanging="720"/>
      </w:pPr>
      <w:rPr>
        <w:rFonts w:hint="default"/>
      </w:rPr>
    </w:lvl>
    <w:lvl w:ilvl="4">
      <w:start w:val="1"/>
      <w:numFmt w:val="decimal"/>
      <w:lvlText w:val="%1.%2.%3.%4.%5."/>
      <w:lvlJc w:val="left"/>
      <w:pPr>
        <w:ind w:left="512" w:hanging="1080"/>
      </w:pPr>
      <w:rPr>
        <w:rFonts w:hint="default"/>
      </w:rPr>
    </w:lvl>
    <w:lvl w:ilvl="5">
      <w:start w:val="1"/>
      <w:numFmt w:val="decimal"/>
      <w:lvlText w:val="%1.%2.%3.%4.%5.%6."/>
      <w:lvlJc w:val="left"/>
      <w:pPr>
        <w:ind w:left="370" w:hanging="1080"/>
      </w:pPr>
      <w:rPr>
        <w:rFonts w:hint="default"/>
      </w:rPr>
    </w:lvl>
    <w:lvl w:ilvl="6">
      <w:start w:val="1"/>
      <w:numFmt w:val="decimal"/>
      <w:lvlText w:val="%1.%2.%3.%4.%5.%6.%7."/>
      <w:lvlJc w:val="left"/>
      <w:pPr>
        <w:ind w:left="588" w:hanging="1440"/>
      </w:pPr>
      <w:rPr>
        <w:rFonts w:hint="default"/>
      </w:rPr>
    </w:lvl>
    <w:lvl w:ilvl="7">
      <w:start w:val="1"/>
      <w:numFmt w:val="decimal"/>
      <w:lvlText w:val="%1.%2.%3.%4.%5.%6.%7.%8."/>
      <w:lvlJc w:val="left"/>
      <w:pPr>
        <w:ind w:left="446" w:hanging="1440"/>
      </w:pPr>
      <w:rPr>
        <w:rFonts w:hint="default"/>
      </w:rPr>
    </w:lvl>
    <w:lvl w:ilvl="8">
      <w:start w:val="1"/>
      <w:numFmt w:val="decimal"/>
      <w:lvlText w:val="%1.%2.%3.%4.%5.%6.%7.%8.%9."/>
      <w:lvlJc w:val="left"/>
      <w:pPr>
        <w:ind w:left="664" w:hanging="1800"/>
      </w:pPr>
      <w:rPr>
        <w:rFonts w:hint="default"/>
      </w:rPr>
    </w:lvl>
  </w:abstractNum>
  <w:abstractNum w:abstractNumId="5" w15:restartNumberingAfterBreak="0">
    <w:nsid w:val="260C479B"/>
    <w:multiLevelType w:val="multilevel"/>
    <w:tmpl w:val="944CD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8E8104B"/>
    <w:multiLevelType w:val="hybridMultilevel"/>
    <w:tmpl w:val="5C34D1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C3C292C"/>
    <w:multiLevelType w:val="hybridMultilevel"/>
    <w:tmpl w:val="83F01BF0"/>
    <w:lvl w:ilvl="0" w:tplc="0A72F7E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049279F"/>
    <w:multiLevelType w:val="multilevel"/>
    <w:tmpl w:val="6764F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54563A1"/>
    <w:multiLevelType w:val="hybridMultilevel"/>
    <w:tmpl w:val="C0587D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FD33326"/>
    <w:multiLevelType w:val="multilevel"/>
    <w:tmpl w:val="E72ADE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1115ECF"/>
    <w:multiLevelType w:val="multilevel"/>
    <w:tmpl w:val="E51C1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EDE67B4"/>
    <w:multiLevelType w:val="multilevel"/>
    <w:tmpl w:val="54C45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0C853C3"/>
    <w:multiLevelType w:val="multilevel"/>
    <w:tmpl w:val="57FCCB0E"/>
    <w:lvl w:ilvl="0">
      <w:start w:val="1"/>
      <w:numFmt w:val="decimal"/>
      <w:lvlText w:val="%1"/>
      <w:lvlJc w:val="left"/>
      <w:pPr>
        <w:ind w:left="495" w:hanging="495"/>
      </w:pPr>
      <w:rPr>
        <w:rFonts w:hint="default"/>
      </w:rPr>
    </w:lvl>
    <w:lvl w:ilvl="1">
      <w:start w:val="1"/>
      <w:numFmt w:val="decimal"/>
      <w:lvlText w:val="%1.%2"/>
      <w:lvlJc w:val="left"/>
      <w:pPr>
        <w:ind w:left="424" w:hanging="495"/>
      </w:pPr>
      <w:rPr>
        <w:rFonts w:hint="default"/>
      </w:rPr>
    </w:lvl>
    <w:lvl w:ilvl="2">
      <w:start w:val="1"/>
      <w:numFmt w:val="decimal"/>
      <w:lvlText w:val="%1.%2.%3"/>
      <w:lvlJc w:val="left"/>
      <w:pPr>
        <w:ind w:left="578" w:hanging="720"/>
      </w:pPr>
      <w:rPr>
        <w:rFonts w:hint="default"/>
      </w:rPr>
    </w:lvl>
    <w:lvl w:ilvl="3">
      <w:start w:val="1"/>
      <w:numFmt w:val="decimal"/>
      <w:lvlText w:val="%1.%2.%3.%4"/>
      <w:lvlJc w:val="left"/>
      <w:pPr>
        <w:ind w:left="507" w:hanging="720"/>
      </w:pPr>
      <w:rPr>
        <w:rFonts w:hint="default"/>
      </w:rPr>
    </w:lvl>
    <w:lvl w:ilvl="4">
      <w:start w:val="1"/>
      <w:numFmt w:val="decimal"/>
      <w:lvlText w:val="%1.%2.%3.%4.%5"/>
      <w:lvlJc w:val="left"/>
      <w:pPr>
        <w:ind w:left="796" w:hanging="1080"/>
      </w:pPr>
      <w:rPr>
        <w:rFonts w:hint="default"/>
      </w:rPr>
    </w:lvl>
    <w:lvl w:ilvl="5">
      <w:start w:val="1"/>
      <w:numFmt w:val="decimal"/>
      <w:lvlText w:val="%1.%2.%3.%4.%5.%6"/>
      <w:lvlJc w:val="left"/>
      <w:pPr>
        <w:ind w:left="725" w:hanging="1080"/>
      </w:pPr>
      <w:rPr>
        <w:rFonts w:hint="default"/>
      </w:rPr>
    </w:lvl>
    <w:lvl w:ilvl="6">
      <w:start w:val="1"/>
      <w:numFmt w:val="decimal"/>
      <w:lvlText w:val="%1.%2.%3.%4.%5.%6.%7"/>
      <w:lvlJc w:val="left"/>
      <w:pPr>
        <w:ind w:left="1014" w:hanging="1440"/>
      </w:pPr>
      <w:rPr>
        <w:rFonts w:hint="default"/>
      </w:rPr>
    </w:lvl>
    <w:lvl w:ilvl="7">
      <w:start w:val="1"/>
      <w:numFmt w:val="decimal"/>
      <w:lvlText w:val="%1.%2.%3.%4.%5.%6.%7.%8"/>
      <w:lvlJc w:val="left"/>
      <w:pPr>
        <w:ind w:left="943" w:hanging="1440"/>
      </w:pPr>
      <w:rPr>
        <w:rFonts w:hint="default"/>
      </w:rPr>
    </w:lvl>
    <w:lvl w:ilvl="8">
      <w:start w:val="1"/>
      <w:numFmt w:val="decimal"/>
      <w:lvlText w:val="%1.%2.%3.%4.%5.%6.%7.%8.%9"/>
      <w:lvlJc w:val="left"/>
      <w:pPr>
        <w:ind w:left="872" w:hanging="1440"/>
      </w:pPr>
      <w:rPr>
        <w:rFonts w:hint="default"/>
      </w:rPr>
    </w:lvl>
  </w:abstractNum>
  <w:abstractNum w:abstractNumId="14" w15:restartNumberingAfterBreak="0">
    <w:nsid w:val="5B3537F2"/>
    <w:multiLevelType w:val="multilevel"/>
    <w:tmpl w:val="E5580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FC838F3"/>
    <w:multiLevelType w:val="hybridMultilevel"/>
    <w:tmpl w:val="DF7401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016701E"/>
    <w:multiLevelType w:val="multilevel"/>
    <w:tmpl w:val="F376B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126417E"/>
    <w:multiLevelType w:val="multilevel"/>
    <w:tmpl w:val="A78401A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2F16499"/>
    <w:multiLevelType w:val="hybridMultilevel"/>
    <w:tmpl w:val="3350DB5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78884D92"/>
    <w:multiLevelType w:val="hybridMultilevel"/>
    <w:tmpl w:val="E0A25A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77942959">
    <w:abstractNumId w:val="4"/>
  </w:num>
  <w:num w:numId="2" w16cid:durableId="333534468">
    <w:abstractNumId w:val="13"/>
  </w:num>
  <w:num w:numId="3" w16cid:durableId="434789817">
    <w:abstractNumId w:val="17"/>
  </w:num>
  <w:num w:numId="4" w16cid:durableId="1335912456">
    <w:abstractNumId w:val="11"/>
  </w:num>
  <w:num w:numId="5" w16cid:durableId="2118402831">
    <w:abstractNumId w:val="15"/>
  </w:num>
  <w:num w:numId="6" w16cid:durableId="1276055256">
    <w:abstractNumId w:val="6"/>
  </w:num>
  <w:num w:numId="7" w16cid:durableId="819154755">
    <w:abstractNumId w:val="0"/>
  </w:num>
  <w:num w:numId="8" w16cid:durableId="1168977775">
    <w:abstractNumId w:val="9"/>
  </w:num>
  <w:num w:numId="9" w16cid:durableId="907231155">
    <w:abstractNumId w:val="7"/>
  </w:num>
  <w:num w:numId="10" w16cid:durableId="258298211">
    <w:abstractNumId w:val="19"/>
  </w:num>
  <w:num w:numId="11" w16cid:durableId="1720664553">
    <w:abstractNumId w:val="2"/>
  </w:num>
  <w:num w:numId="12" w16cid:durableId="280111399">
    <w:abstractNumId w:val="18"/>
  </w:num>
  <w:num w:numId="13" w16cid:durableId="301497058">
    <w:abstractNumId w:val="3"/>
  </w:num>
  <w:num w:numId="14" w16cid:durableId="805514284">
    <w:abstractNumId w:val="1"/>
  </w:num>
  <w:num w:numId="15" w16cid:durableId="2030448788">
    <w:abstractNumId w:val="14"/>
  </w:num>
  <w:num w:numId="16" w16cid:durableId="1568615031">
    <w:abstractNumId w:val="12"/>
  </w:num>
  <w:num w:numId="17" w16cid:durableId="822623523">
    <w:abstractNumId w:val="10"/>
  </w:num>
  <w:num w:numId="18" w16cid:durableId="1572235520">
    <w:abstractNumId w:val="8"/>
  </w:num>
  <w:num w:numId="19" w16cid:durableId="1046175154">
    <w:abstractNumId w:val="16"/>
  </w:num>
  <w:num w:numId="20" w16cid:durableId="177216327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7345"/>
    <w:rsid w:val="00036F5C"/>
    <w:rsid w:val="000A7AC4"/>
    <w:rsid w:val="000C71F0"/>
    <w:rsid w:val="000D1010"/>
    <w:rsid w:val="000D79F6"/>
    <w:rsid w:val="001D5BE7"/>
    <w:rsid w:val="00207230"/>
    <w:rsid w:val="002264E8"/>
    <w:rsid w:val="00227B61"/>
    <w:rsid w:val="0026576A"/>
    <w:rsid w:val="00267F95"/>
    <w:rsid w:val="002A5632"/>
    <w:rsid w:val="002F329B"/>
    <w:rsid w:val="00313562"/>
    <w:rsid w:val="0031607B"/>
    <w:rsid w:val="00326862"/>
    <w:rsid w:val="00373FC6"/>
    <w:rsid w:val="00377F42"/>
    <w:rsid w:val="00381C9B"/>
    <w:rsid w:val="003878B8"/>
    <w:rsid w:val="003B241F"/>
    <w:rsid w:val="003C4E18"/>
    <w:rsid w:val="00404751"/>
    <w:rsid w:val="00476A93"/>
    <w:rsid w:val="00483A33"/>
    <w:rsid w:val="004C55BE"/>
    <w:rsid w:val="004C68EC"/>
    <w:rsid w:val="004E21B1"/>
    <w:rsid w:val="004F523B"/>
    <w:rsid w:val="00566581"/>
    <w:rsid w:val="0058220B"/>
    <w:rsid w:val="005B360A"/>
    <w:rsid w:val="005E3C4B"/>
    <w:rsid w:val="005F5D0F"/>
    <w:rsid w:val="00605970"/>
    <w:rsid w:val="006442E7"/>
    <w:rsid w:val="00753966"/>
    <w:rsid w:val="00775904"/>
    <w:rsid w:val="007E0A04"/>
    <w:rsid w:val="00846E3D"/>
    <w:rsid w:val="00864378"/>
    <w:rsid w:val="00886609"/>
    <w:rsid w:val="00897FA7"/>
    <w:rsid w:val="008C4450"/>
    <w:rsid w:val="008E7311"/>
    <w:rsid w:val="008F5F37"/>
    <w:rsid w:val="00916D43"/>
    <w:rsid w:val="00934C7D"/>
    <w:rsid w:val="00947DDA"/>
    <w:rsid w:val="0097723C"/>
    <w:rsid w:val="009A130C"/>
    <w:rsid w:val="009E242B"/>
    <w:rsid w:val="00A213D8"/>
    <w:rsid w:val="00AA0E70"/>
    <w:rsid w:val="00AF1B2A"/>
    <w:rsid w:val="00B37DBD"/>
    <w:rsid w:val="00B469C8"/>
    <w:rsid w:val="00B937FC"/>
    <w:rsid w:val="00BA4071"/>
    <w:rsid w:val="00BB0246"/>
    <w:rsid w:val="00BD6099"/>
    <w:rsid w:val="00BF0E09"/>
    <w:rsid w:val="00C84AD9"/>
    <w:rsid w:val="00CC50CC"/>
    <w:rsid w:val="00D303B0"/>
    <w:rsid w:val="00D361A6"/>
    <w:rsid w:val="00D47CD2"/>
    <w:rsid w:val="00D63495"/>
    <w:rsid w:val="00DA083A"/>
    <w:rsid w:val="00DB3723"/>
    <w:rsid w:val="00DC0F82"/>
    <w:rsid w:val="00DC7345"/>
    <w:rsid w:val="00E10361"/>
    <w:rsid w:val="00E91DA1"/>
    <w:rsid w:val="00EA3152"/>
    <w:rsid w:val="00F13150"/>
    <w:rsid w:val="00F976ED"/>
    <w:rsid w:val="00FB73D9"/>
    <w:rsid w:val="00FC2093"/>
    <w:rsid w:val="00FD0465"/>
    <w:rsid w:val="00FD1E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6CE9344"/>
  <w15:docId w15:val="{4CF5478C-42A7-440E-8BB5-24DD25E77E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ZA" w:eastAsia="en-ZA"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4378"/>
    <w:rPr>
      <w:sz w:val="22"/>
      <w:szCs w:val="22"/>
      <w:lang w:val="af-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DC7345"/>
    <w:pPr>
      <w:tabs>
        <w:tab w:val="center" w:pos="4513"/>
        <w:tab w:val="right" w:pos="9026"/>
      </w:tabs>
    </w:pPr>
  </w:style>
  <w:style w:type="character" w:customStyle="1" w:styleId="HeaderChar">
    <w:name w:val="Header Char"/>
    <w:link w:val="Header"/>
    <w:uiPriority w:val="99"/>
    <w:locked/>
    <w:rsid w:val="00DC7345"/>
    <w:rPr>
      <w:rFonts w:cs="Times New Roman"/>
      <w:lang w:val="af-ZA"/>
    </w:rPr>
  </w:style>
  <w:style w:type="paragraph" w:styleId="Footer">
    <w:name w:val="footer"/>
    <w:basedOn w:val="Normal"/>
    <w:link w:val="FooterChar"/>
    <w:uiPriority w:val="99"/>
    <w:rsid w:val="00DC7345"/>
    <w:pPr>
      <w:tabs>
        <w:tab w:val="center" w:pos="4513"/>
        <w:tab w:val="right" w:pos="9026"/>
      </w:tabs>
    </w:pPr>
  </w:style>
  <w:style w:type="character" w:customStyle="1" w:styleId="FooterChar">
    <w:name w:val="Footer Char"/>
    <w:link w:val="Footer"/>
    <w:uiPriority w:val="99"/>
    <w:locked/>
    <w:rsid w:val="00DC7345"/>
    <w:rPr>
      <w:rFonts w:cs="Times New Roman"/>
      <w:lang w:val="af-ZA"/>
    </w:rPr>
  </w:style>
  <w:style w:type="character" w:styleId="Hyperlink">
    <w:name w:val="Hyperlink"/>
    <w:uiPriority w:val="99"/>
    <w:unhideWhenUsed/>
    <w:rsid w:val="009E242B"/>
    <w:rPr>
      <w:color w:val="0000FF"/>
      <w:u w:val="single"/>
    </w:rPr>
  </w:style>
  <w:style w:type="paragraph" w:styleId="ListParagraph">
    <w:name w:val="List Paragraph"/>
    <w:basedOn w:val="Normal"/>
    <w:uiPriority w:val="34"/>
    <w:qFormat/>
    <w:rsid w:val="009A130C"/>
    <w:pPr>
      <w:spacing w:before="100" w:beforeAutospacing="1" w:after="100" w:afterAutospacing="1"/>
      <w:ind w:left="720"/>
      <w:contextualSpacing/>
    </w:pPr>
    <w:rPr>
      <w:rFonts w:asciiTheme="minorHAnsi" w:eastAsiaTheme="minorHAnsi" w:hAnsiTheme="minorHAnsi" w:cstheme="minorBidi"/>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3</Pages>
  <Words>803</Words>
  <Characters>4582</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2</vt:lpstr>
    </vt:vector>
  </TitlesOfParts>
  <Company>Hattingh</Company>
  <LinksUpToDate>false</LinksUpToDate>
  <CharactersWithSpaces>5375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dc:title>
  <dc:subject/>
  <dc:creator>Adine</dc:creator>
  <cp:keywords/>
  <dc:description/>
  <cp:lastModifiedBy>SPCA Imm</cp:lastModifiedBy>
  <cp:revision>2</cp:revision>
  <cp:lastPrinted>2025-11-10T10:44:00Z</cp:lastPrinted>
  <dcterms:created xsi:type="dcterms:W3CDTF">2025-11-21T14:57:00Z</dcterms:created>
  <dcterms:modified xsi:type="dcterms:W3CDTF">2025-11-21T14:57:00Z</dcterms:modified>
</cp:coreProperties>
</file>