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4E6" w:rsidRDefault="00807FEA">
      <w:pPr>
        <w:rPr>
          <w:b/>
        </w:rPr>
      </w:pPr>
      <w:r>
        <w:rPr>
          <w:noProof/>
          <w:lang w:eastAsia="en-ZA"/>
        </w:rPr>
        <w:drawing>
          <wp:anchor distT="0" distB="0" distL="114300" distR="114300" simplePos="0" relativeHeight="251659264" behindDoc="1" locked="0" layoutInCell="1" allowOverlap="1" wp14:anchorId="76BF3386" wp14:editId="20289D9C">
            <wp:simplePos x="0" y="0"/>
            <wp:positionH relativeFrom="margin">
              <wp:align>center</wp:align>
            </wp:positionH>
            <wp:positionV relativeFrom="paragraph">
              <wp:posOffset>0</wp:posOffset>
            </wp:positionV>
            <wp:extent cx="6491605" cy="2153285"/>
            <wp:effectExtent l="0" t="0" r="4445" b="0"/>
            <wp:wrapTight wrapText="bothSides">
              <wp:wrapPolygon edited="0">
                <wp:start x="0" y="0"/>
                <wp:lineTo x="0" y="21403"/>
                <wp:lineTo x="21551" y="21403"/>
                <wp:lineTo x="215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hoof 2021 final.JPG"/>
                    <pic:cNvPicPr/>
                  </pic:nvPicPr>
                  <pic:blipFill>
                    <a:blip r:embed="rId5">
                      <a:extLst>
                        <a:ext uri="{28A0092B-C50C-407E-A947-70E740481C1C}">
                          <a14:useLocalDpi xmlns:a14="http://schemas.microsoft.com/office/drawing/2010/main" val="0"/>
                        </a:ext>
                      </a:extLst>
                    </a:blip>
                    <a:stretch>
                      <a:fillRect/>
                    </a:stretch>
                  </pic:blipFill>
                  <pic:spPr>
                    <a:xfrm>
                      <a:off x="0" y="0"/>
                      <a:ext cx="6491605" cy="2153285"/>
                    </a:xfrm>
                    <a:prstGeom prst="rect">
                      <a:avLst/>
                    </a:prstGeom>
                  </pic:spPr>
                </pic:pic>
              </a:graphicData>
            </a:graphic>
            <wp14:sizeRelH relativeFrom="page">
              <wp14:pctWidth>0</wp14:pctWidth>
            </wp14:sizeRelH>
            <wp14:sizeRelV relativeFrom="page">
              <wp14:pctHeight>0</wp14:pctHeight>
            </wp14:sizeRelV>
          </wp:anchor>
        </w:drawing>
      </w:r>
    </w:p>
    <w:p w:rsidR="007C3EC9" w:rsidRDefault="00807FEA" w:rsidP="007C3EC9">
      <w:pPr>
        <w:ind w:left="2880" w:firstLine="720"/>
        <w:rPr>
          <w:b/>
          <w:sz w:val="28"/>
          <w:szCs w:val="28"/>
        </w:rPr>
      </w:pPr>
      <w:r>
        <w:rPr>
          <w:b/>
          <w:sz w:val="28"/>
          <w:szCs w:val="28"/>
        </w:rPr>
        <w:t>WARNING</w:t>
      </w:r>
      <w:r w:rsidR="007C3EC9">
        <w:rPr>
          <w:b/>
          <w:sz w:val="28"/>
          <w:szCs w:val="28"/>
        </w:rPr>
        <w:t xml:space="preserve"> no:</w:t>
      </w:r>
    </w:p>
    <w:p w:rsidR="00807FEA" w:rsidRDefault="00807FEA" w:rsidP="00807FEA">
      <w:r>
        <w:t xml:space="preserve">This warning is issued in term of the </w:t>
      </w:r>
      <w:r w:rsidR="007C3EC9">
        <w:t>Animal’s P</w:t>
      </w:r>
      <w:r>
        <w:t>rotection act no 71 of 1962 and Performing</w:t>
      </w:r>
      <w:r w:rsidRPr="00DB618B">
        <w:t xml:space="preserve"> A</w:t>
      </w:r>
      <w:r>
        <w:t xml:space="preserve">nimals </w:t>
      </w:r>
      <w:r w:rsidR="007C3EC9" w:rsidRPr="00DB618B">
        <w:t>P</w:t>
      </w:r>
      <w:r w:rsidR="007C3EC9">
        <w:t xml:space="preserve">rotection </w:t>
      </w:r>
      <w:r w:rsidR="007C3EC9" w:rsidRPr="00DB618B">
        <w:t>ACT</w:t>
      </w:r>
      <w:r w:rsidRPr="00DB618B">
        <w:t xml:space="preserve"> 24 of </w:t>
      </w:r>
      <w:r w:rsidR="007C3EC9" w:rsidRPr="00DB618B">
        <w:t>1935</w:t>
      </w:r>
      <w:r w:rsidR="007C3EC9">
        <w:t>:</w:t>
      </w:r>
    </w:p>
    <w:p w:rsidR="00BA2875" w:rsidRDefault="00807FEA" w:rsidP="007C3EC9">
      <w:r>
        <w:t>Further to the removal of 40 cats from your property on the 4</w:t>
      </w:r>
      <w:r w:rsidRPr="00807FEA">
        <w:rPr>
          <w:vertAlign w:val="superscript"/>
        </w:rPr>
        <w:t>th</w:t>
      </w:r>
      <w:r w:rsidR="007C3EC9">
        <w:t xml:space="preserve"> of M</w:t>
      </w:r>
      <w:r>
        <w:t xml:space="preserve">ay 2024 – see attached </w:t>
      </w:r>
      <w:r w:rsidR="007C3EC9">
        <w:t>list.</w:t>
      </w:r>
    </w:p>
    <w:p w:rsidR="00807FEA" w:rsidRDefault="00807FEA" w:rsidP="00C3685E">
      <w:pPr>
        <w:pStyle w:val="ListParagraph"/>
        <w:numPr>
          <w:ilvl w:val="0"/>
          <w:numId w:val="11"/>
        </w:numPr>
        <w:ind w:left="45"/>
      </w:pPr>
      <w:r>
        <w:t xml:space="preserve">It is a contravention of the Animals </w:t>
      </w:r>
      <w:r w:rsidR="007C3EC9">
        <w:t>Protection</w:t>
      </w:r>
      <w:r>
        <w:t xml:space="preserve"> Act no 71 of 1962 to</w:t>
      </w:r>
      <w:r w:rsidR="00BA2875">
        <w:t>-</w:t>
      </w:r>
    </w:p>
    <w:p w:rsidR="00807FEA" w:rsidRDefault="00807FEA" w:rsidP="00BA2875">
      <w:pPr>
        <w:pStyle w:val="ListParagraph"/>
      </w:pPr>
      <w:r w:rsidRPr="00807FEA">
        <w:t xml:space="preserve">(e) being the owner of any animal, deliberately or negligently keeps such animal in a dirty or parasitic condition or allows it to become infected with external parasites or fails to render or procure veterinary or other medical treatment or attention which he is able to render or procure for any such animal in need of such treatment or attention, whether through disease, injury, delivery of young or any other cause, or fails to destroy or cause to be destroyed any such animal which is so seriously injured or diseased or in such a physical condition that to prolong its life would be cruel and would cause such animal unnecessary suffering; or  </w:t>
      </w:r>
    </w:p>
    <w:p w:rsidR="00807FEA" w:rsidRDefault="00807FEA" w:rsidP="003B1202">
      <w:pPr>
        <w:pStyle w:val="ListParagraph"/>
        <w:numPr>
          <w:ilvl w:val="0"/>
          <w:numId w:val="9"/>
        </w:numPr>
      </w:pPr>
      <w:r>
        <w:t xml:space="preserve">The </w:t>
      </w:r>
      <w:r w:rsidR="007C3EC9">
        <w:t>property must</w:t>
      </w:r>
      <w:r>
        <w:t xml:space="preserve"> be cleaned and kept clean and to be </w:t>
      </w:r>
      <w:r w:rsidR="007C3EC9">
        <w:t>disinfected.</w:t>
      </w:r>
    </w:p>
    <w:p w:rsidR="003B1202" w:rsidRDefault="003B1202" w:rsidP="003B1202">
      <w:pPr>
        <w:pStyle w:val="ListParagraph"/>
        <w:numPr>
          <w:ilvl w:val="0"/>
          <w:numId w:val="9"/>
        </w:numPr>
      </w:pPr>
      <w:r>
        <w:t>The owner failed to provide vet treatment as the cats were infested with fleas.</w:t>
      </w:r>
    </w:p>
    <w:p w:rsidR="003B1202" w:rsidRDefault="003B1202" w:rsidP="003B1202">
      <w:pPr>
        <w:pStyle w:val="ListParagraph"/>
        <w:numPr>
          <w:ilvl w:val="0"/>
          <w:numId w:val="9"/>
        </w:numPr>
      </w:pPr>
      <w:r>
        <w:t xml:space="preserve">The </w:t>
      </w:r>
      <w:r w:rsidR="007C3EC9">
        <w:t>cats untreated dental problems.</w:t>
      </w:r>
    </w:p>
    <w:p w:rsidR="003B1202" w:rsidRDefault="003B1202" w:rsidP="003B1202">
      <w:pPr>
        <w:pStyle w:val="ListParagraph"/>
      </w:pPr>
    </w:p>
    <w:p w:rsidR="003B1202" w:rsidRDefault="003B1202" w:rsidP="00BA2875">
      <w:pPr>
        <w:pStyle w:val="ListParagraph"/>
        <w:numPr>
          <w:ilvl w:val="0"/>
          <w:numId w:val="11"/>
        </w:numPr>
      </w:pPr>
      <w:r>
        <w:t>The remaining fiv</w:t>
      </w:r>
      <w:r w:rsidR="006A2802">
        <w:t>e cats and a dog must be evaluated</w:t>
      </w:r>
      <w:r>
        <w:t xml:space="preserve"> by a veterinarian and veterinary report for each animal must be provided to </w:t>
      </w:r>
      <w:r w:rsidR="007C3EC9">
        <w:t>the SPCA.</w:t>
      </w:r>
      <w:r w:rsidR="007C3EC9">
        <w:br/>
      </w:r>
    </w:p>
    <w:p w:rsidR="008E0B2D" w:rsidRDefault="003B1202" w:rsidP="00BA2875">
      <w:pPr>
        <w:pStyle w:val="ListParagraph"/>
        <w:numPr>
          <w:ilvl w:val="0"/>
          <w:numId w:val="11"/>
        </w:numPr>
      </w:pPr>
      <w:r>
        <w:t xml:space="preserve">As discussed the SPCA will assist with the sterilisation of the male German </w:t>
      </w:r>
      <w:r w:rsidR="007C3EC9">
        <w:t>S</w:t>
      </w:r>
      <w:r>
        <w:t xml:space="preserve">hepherd type </w:t>
      </w:r>
      <w:r w:rsidR="007C3EC9">
        <w:t>dog at</w:t>
      </w:r>
      <w:r>
        <w:t xml:space="preserve"> a reduced </w:t>
      </w:r>
      <w:r w:rsidR="007C3EC9">
        <w:t>price.</w:t>
      </w:r>
      <w:r w:rsidR="006A2802">
        <w:t xml:space="preserve"> The dog will be collected by us, </w:t>
      </w:r>
      <w:r w:rsidR="00BA2875">
        <w:t xml:space="preserve">castrated and taken back on the ___ of MAY </w:t>
      </w:r>
      <w:r w:rsidR="006A2802">
        <w:t xml:space="preserve">2024, at a cost of </w:t>
      </w:r>
      <w:r w:rsidR="00BA2875">
        <w:t>R</w:t>
      </w:r>
      <w:r w:rsidR="007C3EC9">
        <w:t>650.00</w:t>
      </w:r>
    </w:p>
    <w:p w:rsidR="00BA2875" w:rsidRDefault="00BA2875" w:rsidP="00BA2875">
      <w:pPr>
        <w:pStyle w:val="ListParagraph"/>
        <w:ind w:left="765"/>
      </w:pPr>
    </w:p>
    <w:p w:rsidR="00BA2875" w:rsidRDefault="008E0B2D" w:rsidP="00BA2875">
      <w:pPr>
        <w:pStyle w:val="ListParagraph"/>
        <w:numPr>
          <w:ilvl w:val="0"/>
          <w:numId w:val="11"/>
        </w:numPr>
      </w:pPr>
      <w:r>
        <w:t xml:space="preserve">In order to ensure the compliance as discussed the SPCA will conduct unannounced visits at the property from time to </w:t>
      </w:r>
      <w:r w:rsidR="007C3EC9">
        <w:t>time.  I</w:t>
      </w:r>
      <w:r>
        <w:t xml:space="preserve">t </w:t>
      </w:r>
      <w:r w:rsidR="007C3EC9">
        <w:t>would be a</w:t>
      </w:r>
      <w:r>
        <w:t xml:space="preserve"> benefit </w:t>
      </w:r>
      <w:r w:rsidR="007C3EC9">
        <w:t>for your</w:t>
      </w:r>
      <w:r>
        <w:t xml:space="preserve"> animals and the SPCA to conduct inspection unobstructed</w:t>
      </w:r>
      <w:r w:rsidR="007C3EC9">
        <w:t xml:space="preserve">, with </w:t>
      </w:r>
      <w:r>
        <w:t xml:space="preserve">access to </w:t>
      </w:r>
      <w:r w:rsidR="00BA2875">
        <w:t>perform</w:t>
      </w:r>
      <w:r w:rsidR="006A2802">
        <w:t xml:space="preserve"> such</w:t>
      </w:r>
      <w:r>
        <w:t xml:space="preserve"> </w:t>
      </w:r>
      <w:r w:rsidR="007C3EC9">
        <w:t>inspections, failing</w:t>
      </w:r>
      <w:r>
        <w:t xml:space="preserve"> </w:t>
      </w:r>
      <w:r w:rsidR="007C3EC9">
        <w:t>this,</w:t>
      </w:r>
      <w:r>
        <w:t xml:space="preserve"> we will have no option but to make an application under warrant.</w:t>
      </w:r>
    </w:p>
    <w:p w:rsidR="00BA2875" w:rsidRDefault="00BA2875" w:rsidP="00BA2875">
      <w:pPr>
        <w:pStyle w:val="ListParagraph"/>
      </w:pPr>
    </w:p>
    <w:p w:rsidR="00807FEA" w:rsidRDefault="00BA2875" w:rsidP="00BA2875">
      <w:pPr>
        <w:pStyle w:val="ListParagraph"/>
        <w:numPr>
          <w:ilvl w:val="0"/>
          <w:numId w:val="10"/>
        </w:numPr>
      </w:pPr>
      <w:r w:rsidRPr="00BA2875">
        <w:t xml:space="preserve">(4) Any person who wilfully obstructs, hinders or resists an officer authorized under sub-section (1) in the exercise of the power conferred upon him or conceals any animal or thing with an intent to defeat the exercise of such powers, or who upon demand fails to give his </w:t>
      </w:r>
      <w:r w:rsidRPr="00BA2875">
        <w:lastRenderedPageBreak/>
        <w:t>name and address to such officer, shall be guilty of an offence and liable on conviction to the penalties set out in sub-section (1) of section tw</w:t>
      </w:r>
      <w:r>
        <w:t>o</w:t>
      </w:r>
    </w:p>
    <w:p w:rsidR="00BA2875" w:rsidRDefault="00BA2875" w:rsidP="00BA2875">
      <w:r>
        <w:t xml:space="preserve">You are </w:t>
      </w:r>
      <w:r w:rsidR="007C3EC9">
        <w:t>hereby advised to apply to the Law E</w:t>
      </w:r>
      <w:r>
        <w:t xml:space="preserve">nforcement for a permit to keep the five </w:t>
      </w:r>
      <w:r w:rsidR="007C3EC9">
        <w:t>cats.</w:t>
      </w:r>
    </w:p>
    <w:p w:rsidR="00BA2875" w:rsidRDefault="00BA2875" w:rsidP="00BA2875">
      <w:r>
        <w:t xml:space="preserve">All the above </w:t>
      </w:r>
      <w:r w:rsidR="007C3EC9">
        <w:t>concerns</w:t>
      </w:r>
      <w:r>
        <w:t xml:space="preserve"> </w:t>
      </w:r>
      <w:r>
        <w:rPr>
          <w:b/>
        </w:rPr>
        <w:t xml:space="preserve">MUST </w:t>
      </w:r>
      <w:r w:rsidR="006A2802">
        <w:t xml:space="preserve">be </w:t>
      </w:r>
      <w:r w:rsidR="007C3EC9">
        <w:t>rectified</w:t>
      </w:r>
      <w:r>
        <w:t xml:space="preserve"> within the next 7 </w:t>
      </w:r>
      <w:r w:rsidR="007C3EC9">
        <w:t>days.</w:t>
      </w:r>
    </w:p>
    <w:p w:rsidR="00BA2875" w:rsidRDefault="00BA2875" w:rsidP="00BA2875">
      <w:pPr>
        <w:rPr>
          <w:b/>
        </w:rPr>
      </w:pPr>
      <w:r>
        <w:rPr>
          <w:b/>
        </w:rPr>
        <w:t>This warning has been issued in terms of the society for the prevention of cruelty to animals act no 169</w:t>
      </w:r>
      <w:r w:rsidR="006A2802">
        <w:rPr>
          <w:b/>
        </w:rPr>
        <w:t xml:space="preserve"> </w:t>
      </w:r>
      <w:r>
        <w:rPr>
          <w:b/>
        </w:rPr>
        <w:t>of 1993.</w:t>
      </w:r>
    </w:p>
    <w:p w:rsidR="00BA2875" w:rsidRDefault="00BA2875" w:rsidP="00BA2875">
      <w:pPr>
        <w:rPr>
          <w:b/>
        </w:rPr>
      </w:pPr>
      <w:r>
        <w:rPr>
          <w:b/>
        </w:rPr>
        <w:t xml:space="preserve">Failure to comply with this warning may render you liable for prosecution under the </w:t>
      </w:r>
      <w:r w:rsidR="007C3EC9">
        <w:rPr>
          <w:b/>
        </w:rPr>
        <w:t>animal’s</w:t>
      </w:r>
      <w:r>
        <w:rPr>
          <w:b/>
        </w:rPr>
        <w:t xml:space="preserve"> protection act no 71 of 1962 and /or </w:t>
      </w:r>
      <w:r w:rsidR="006A2802">
        <w:rPr>
          <w:b/>
        </w:rPr>
        <w:t>perfor</w:t>
      </w:r>
      <w:r w:rsidR="007C3EC9">
        <w:rPr>
          <w:b/>
        </w:rPr>
        <w:t>ming</w:t>
      </w:r>
      <w:r>
        <w:rPr>
          <w:b/>
        </w:rPr>
        <w:t xml:space="preserve"> </w:t>
      </w:r>
      <w:r w:rsidR="007C3EC9">
        <w:rPr>
          <w:b/>
        </w:rPr>
        <w:t>animal’s</w:t>
      </w:r>
      <w:r>
        <w:rPr>
          <w:b/>
        </w:rPr>
        <w:t xml:space="preserve"> protection act no 24 of 1935</w:t>
      </w:r>
      <w:r w:rsidR="006A2802">
        <w:rPr>
          <w:b/>
        </w:rPr>
        <w:t>.</w:t>
      </w:r>
    </w:p>
    <w:p w:rsidR="00BA2875" w:rsidRDefault="00BA2875" w:rsidP="00BA2875">
      <w:pPr>
        <w:rPr>
          <w:b/>
        </w:rPr>
      </w:pPr>
      <w:r>
        <w:rPr>
          <w:b/>
        </w:rPr>
        <w:t xml:space="preserve">Any person </w:t>
      </w:r>
      <w:r w:rsidR="007C3EC9">
        <w:rPr>
          <w:b/>
        </w:rPr>
        <w:t>who;</w:t>
      </w:r>
      <w:r>
        <w:rPr>
          <w:b/>
        </w:rPr>
        <w:t xml:space="preserve"> </w:t>
      </w:r>
      <w:r w:rsidR="007C3EC9">
        <w:rPr>
          <w:b/>
        </w:rPr>
        <w:t>obstruct, hinder</w:t>
      </w:r>
      <w:r>
        <w:rPr>
          <w:b/>
        </w:rPr>
        <w:t xml:space="preserve"> or resist an officer authorised in terms of the </w:t>
      </w:r>
      <w:r w:rsidR="007C3EC9">
        <w:rPr>
          <w:b/>
        </w:rPr>
        <w:t>animal’s</w:t>
      </w:r>
      <w:r>
        <w:rPr>
          <w:b/>
        </w:rPr>
        <w:t xml:space="preserve"> protection act no</w:t>
      </w:r>
      <w:r w:rsidR="006A2802">
        <w:rPr>
          <w:b/>
        </w:rPr>
        <w:t xml:space="preserve"> </w:t>
      </w:r>
      <w:r>
        <w:rPr>
          <w:b/>
        </w:rPr>
        <w:t xml:space="preserve">71 of 1962 or conceals any animal shall be guilty of an offence in terms of section 8(4) of the aforementioned </w:t>
      </w:r>
      <w:r w:rsidR="007C3EC9">
        <w:rPr>
          <w:b/>
        </w:rPr>
        <w:t>act.</w:t>
      </w:r>
    </w:p>
    <w:p w:rsidR="00BA2875" w:rsidRDefault="00BA2875" w:rsidP="00BA2875">
      <w:pPr>
        <w:rPr>
          <w:b/>
        </w:rPr>
      </w:pPr>
    </w:p>
    <w:p w:rsidR="00BA2875" w:rsidRDefault="00BA2875" w:rsidP="00BA2875">
      <w:r w:rsidRPr="006A2802">
        <w:rPr>
          <w:b/>
          <w:u w:val="single"/>
        </w:rPr>
        <w:t>Signed an</w:t>
      </w:r>
      <w:r w:rsidRPr="006A2802">
        <w:rPr>
          <w:b/>
          <w:u w:val="single"/>
        </w:rPr>
        <w:t xml:space="preserve">d accepted </w:t>
      </w:r>
      <w:r w:rsidR="006A2802" w:rsidRPr="006A2802">
        <w:rPr>
          <w:b/>
          <w:u w:val="single"/>
        </w:rPr>
        <w:t>by:</w:t>
      </w:r>
      <w:r w:rsidR="006A2802">
        <w:tab/>
      </w:r>
      <w:r w:rsidR="006A2802">
        <w:tab/>
      </w:r>
      <w:r w:rsidR="006A2802">
        <w:softHyphen/>
      </w:r>
      <w:r w:rsidR="006A2802">
        <w:softHyphen/>
      </w:r>
      <w:r w:rsidR="006A2802">
        <w:softHyphen/>
      </w:r>
      <w:r w:rsidR="006A2802">
        <w:softHyphen/>
      </w:r>
      <w:r w:rsidR="006A2802">
        <w:softHyphen/>
      </w:r>
      <w:r w:rsidR="006A2802">
        <w:softHyphen/>
      </w:r>
      <w:r w:rsidR="006A2802">
        <w:softHyphen/>
      </w:r>
      <w:r w:rsidR="006A2802">
        <w:softHyphen/>
        <w:t>_________________________________________________</w:t>
      </w:r>
    </w:p>
    <w:p w:rsidR="006A2802" w:rsidRPr="006A2802" w:rsidRDefault="006A2802" w:rsidP="00BA2875">
      <w:r w:rsidRPr="006A2802">
        <w:rPr>
          <w:b/>
          <w:u w:val="single"/>
        </w:rPr>
        <w:t>Date:</w:t>
      </w:r>
      <w:r>
        <w:tab/>
      </w:r>
      <w:r>
        <w:tab/>
      </w:r>
      <w:r>
        <w:tab/>
      </w:r>
      <w:bookmarkStart w:id="0" w:name="_GoBack"/>
      <w:bookmarkEnd w:id="0"/>
      <w:r>
        <w:tab/>
      </w:r>
      <w:r>
        <w:tab/>
        <w:t>_________________________________________________</w:t>
      </w:r>
    </w:p>
    <w:p w:rsidR="00BA2875" w:rsidRPr="00BA2875" w:rsidRDefault="00BA2875" w:rsidP="00BA2875"/>
    <w:p w:rsidR="00807FEA" w:rsidRPr="00807FEA" w:rsidRDefault="00807FEA">
      <w:pPr>
        <w:rPr>
          <w:b/>
        </w:rPr>
      </w:pPr>
    </w:p>
    <w:sectPr w:rsidR="00807FEA" w:rsidRPr="00807F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B7E86"/>
    <w:multiLevelType w:val="hybridMultilevel"/>
    <w:tmpl w:val="FC0E42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E071D26"/>
    <w:multiLevelType w:val="hybridMultilevel"/>
    <w:tmpl w:val="074419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7A61005"/>
    <w:multiLevelType w:val="hybridMultilevel"/>
    <w:tmpl w:val="7304031A"/>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3" w15:restartNumberingAfterBreak="0">
    <w:nsid w:val="3D157CE6"/>
    <w:multiLevelType w:val="hybridMultilevel"/>
    <w:tmpl w:val="CEA8818C"/>
    <w:lvl w:ilvl="0" w:tplc="1C09000F">
      <w:start w:val="1"/>
      <w:numFmt w:val="decimal"/>
      <w:lvlText w:val="%1."/>
      <w:lvlJc w:val="left"/>
      <w:pPr>
        <w:ind w:left="1485" w:hanging="360"/>
      </w:pPr>
    </w:lvl>
    <w:lvl w:ilvl="1" w:tplc="1C090019" w:tentative="1">
      <w:start w:val="1"/>
      <w:numFmt w:val="lowerLetter"/>
      <w:lvlText w:val="%2."/>
      <w:lvlJc w:val="left"/>
      <w:pPr>
        <w:ind w:left="2205" w:hanging="360"/>
      </w:pPr>
    </w:lvl>
    <w:lvl w:ilvl="2" w:tplc="1C09001B" w:tentative="1">
      <w:start w:val="1"/>
      <w:numFmt w:val="lowerRoman"/>
      <w:lvlText w:val="%3."/>
      <w:lvlJc w:val="right"/>
      <w:pPr>
        <w:ind w:left="2925" w:hanging="180"/>
      </w:pPr>
    </w:lvl>
    <w:lvl w:ilvl="3" w:tplc="1C09000F" w:tentative="1">
      <w:start w:val="1"/>
      <w:numFmt w:val="decimal"/>
      <w:lvlText w:val="%4."/>
      <w:lvlJc w:val="left"/>
      <w:pPr>
        <w:ind w:left="3645" w:hanging="360"/>
      </w:pPr>
    </w:lvl>
    <w:lvl w:ilvl="4" w:tplc="1C090019" w:tentative="1">
      <w:start w:val="1"/>
      <w:numFmt w:val="lowerLetter"/>
      <w:lvlText w:val="%5."/>
      <w:lvlJc w:val="left"/>
      <w:pPr>
        <w:ind w:left="4365" w:hanging="360"/>
      </w:pPr>
    </w:lvl>
    <w:lvl w:ilvl="5" w:tplc="1C09001B" w:tentative="1">
      <w:start w:val="1"/>
      <w:numFmt w:val="lowerRoman"/>
      <w:lvlText w:val="%6."/>
      <w:lvlJc w:val="right"/>
      <w:pPr>
        <w:ind w:left="5085" w:hanging="180"/>
      </w:pPr>
    </w:lvl>
    <w:lvl w:ilvl="6" w:tplc="1C09000F" w:tentative="1">
      <w:start w:val="1"/>
      <w:numFmt w:val="decimal"/>
      <w:lvlText w:val="%7."/>
      <w:lvlJc w:val="left"/>
      <w:pPr>
        <w:ind w:left="5805" w:hanging="360"/>
      </w:pPr>
    </w:lvl>
    <w:lvl w:ilvl="7" w:tplc="1C090019" w:tentative="1">
      <w:start w:val="1"/>
      <w:numFmt w:val="lowerLetter"/>
      <w:lvlText w:val="%8."/>
      <w:lvlJc w:val="left"/>
      <w:pPr>
        <w:ind w:left="6525" w:hanging="360"/>
      </w:pPr>
    </w:lvl>
    <w:lvl w:ilvl="8" w:tplc="1C09001B" w:tentative="1">
      <w:start w:val="1"/>
      <w:numFmt w:val="lowerRoman"/>
      <w:lvlText w:val="%9."/>
      <w:lvlJc w:val="right"/>
      <w:pPr>
        <w:ind w:left="7245" w:hanging="180"/>
      </w:pPr>
    </w:lvl>
  </w:abstractNum>
  <w:abstractNum w:abstractNumId="4" w15:restartNumberingAfterBreak="0">
    <w:nsid w:val="4B8035C2"/>
    <w:multiLevelType w:val="hybridMultilevel"/>
    <w:tmpl w:val="45287B80"/>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5" w15:restartNumberingAfterBreak="0">
    <w:nsid w:val="4C5641A7"/>
    <w:multiLevelType w:val="hybridMultilevel"/>
    <w:tmpl w:val="B066AF68"/>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6" w15:restartNumberingAfterBreak="0">
    <w:nsid w:val="4DAB57D2"/>
    <w:multiLevelType w:val="hybridMultilevel"/>
    <w:tmpl w:val="C6427F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47816B8"/>
    <w:multiLevelType w:val="hybridMultilevel"/>
    <w:tmpl w:val="7ABE6E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F6134B8"/>
    <w:multiLevelType w:val="hybridMultilevel"/>
    <w:tmpl w:val="76EE141E"/>
    <w:lvl w:ilvl="0" w:tplc="1C09000F">
      <w:start w:val="1"/>
      <w:numFmt w:val="decimal"/>
      <w:lvlText w:val="%1."/>
      <w:lvlJc w:val="left"/>
      <w:pPr>
        <w:ind w:left="360" w:hanging="360"/>
      </w:pPr>
    </w:lvl>
    <w:lvl w:ilvl="1" w:tplc="1C090019" w:tentative="1">
      <w:start w:val="1"/>
      <w:numFmt w:val="lowerLetter"/>
      <w:lvlText w:val="%2."/>
      <w:lvlJc w:val="left"/>
      <w:pPr>
        <w:ind w:left="1485" w:hanging="360"/>
      </w:pPr>
    </w:lvl>
    <w:lvl w:ilvl="2" w:tplc="1C09001B" w:tentative="1">
      <w:start w:val="1"/>
      <w:numFmt w:val="lowerRoman"/>
      <w:lvlText w:val="%3."/>
      <w:lvlJc w:val="right"/>
      <w:pPr>
        <w:ind w:left="2205" w:hanging="180"/>
      </w:pPr>
    </w:lvl>
    <w:lvl w:ilvl="3" w:tplc="1C09000F" w:tentative="1">
      <w:start w:val="1"/>
      <w:numFmt w:val="decimal"/>
      <w:lvlText w:val="%4."/>
      <w:lvlJc w:val="left"/>
      <w:pPr>
        <w:ind w:left="2925" w:hanging="360"/>
      </w:pPr>
    </w:lvl>
    <w:lvl w:ilvl="4" w:tplc="1C090019" w:tentative="1">
      <w:start w:val="1"/>
      <w:numFmt w:val="lowerLetter"/>
      <w:lvlText w:val="%5."/>
      <w:lvlJc w:val="left"/>
      <w:pPr>
        <w:ind w:left="3645" w:hanging="360"/>
      </w:pPr>
    </w:lvl>
    <w:lvl w:ilvl="5" w:tplc="1C09001B" w:tentative="1">
      <w:start w:val="1"/>
      <w:numFmt w:val="lowerRoman"/>
      <w:lvlText w:val="%6."/>
      <w:lvlJc w:val="right"/>
      <w:pPr>
        <w:ind w:left="4365" w:hanging="180"/>
      </w:pPr>
    </w:lvl>
    <w:lvl w:ilvl="6" w:tplc="1C09000F" w:tentative="1">
      <w:start w:val="1"/>
      <w:numFmt w:val="decimal"/>
      <w:lvlText w:val="%7."/>
      <w:lvlJc w:val="left"/>
      <w:pPr>
        <w:ind w:left="5085" w:hanging="360"/>
      </w:pPr>
    </w:lvl>
    <w:lvl w:ilvl="7" w:tplc="1C090019" w:tentative="1">
      <w:start w:val="1"/>
      <w:numFmt w:val="lowerLetter"/>
      <w:lvlText w:val="%8."/>
      <w:lvlJc w:val="left"/>
      <w:pPr>
        <w:ind w:left="5805" w:hanging="360"/>
      </w:pPr>
    </w:lvl>
    <w:lvl w:ilvl="8" w:tplc="1C09001B" w:tentative="1">
      <w:start w:val="1"/>
      <w:numFmt w:val="lowerRoman"/>
      <w:lvlText w:val="%9."/>
      <w:lvlJc w:val="right"/>
      <w:pPr>
        <w:ind w:left="6525" w:hanging="180"/>
      </w:pPr>
    </w:lvl>
  </w:abstractNum>
  <w:abstractNum w:abstractNumId="9" w15:restartNumberingAfterBreak="0">
    <w:nsid w:val="750C3110"/>
    <w:multiLevelType w:val="hybridMultilevel"/>
    <w:tmpl w:val="D470701E"/>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0" w15:restartNumberingAfterBreak="0">
    <w:nsid w:val="7C8C60C2"/>
    <w:multiLevelType w:val="hybridMultilevel"/>
    <w:tmpl w:val="6D249260"/>
    <w:lvl w:ilvl="0" w:tplc="1C090001">
      <w:start w:val="1"/>
      <w:numFmt w:val="bullet"/>
      <w:lvlText w:val=""/>
      <w:lvlJc w:val="left"/>
      <w:pPr>
        <w:ind w:left="2205" w:hanging="360"/>
      </w:pPr>
      <w:rPr>
        <w:rFonts w:ascii="Symbol" w:hAnsi="Symbol" w:hint="default"/>
      </w:rPr>
    </w:lvl>
    <w:lvl w:ilvl="1" w:tplc="1C090003" w:tentative="1">
      <w:start w:val="1"/>
      <w:numFmt w:val="bullet"/>
      <w:lvlText w:val="o"/>
      <w:lvlJc w:val="left"/>
      <w:pPr>
        <w:ind w:left="2925" w:hanging="360"/>
      </w:pPr>
      <w:rPr>
        <w:rFonts w:ascii="Courier New" w:hAnsi="Courier New" w:cs="Courier New" w:hint="default"/>
      </w:rPr>
    </w:lvl>
    <w:lvl w:ilvl="2" w:tplc="1C090005" w:tentative="1">
      <w:start w:val="1"/>
      <w:numFmt w:val="bullet"/>
      <w:lvlText w:val=""/>
      <w:lvlJc w:val="left"/>
      <w:pPr>
        <w:ind w:left="3645" w:hanging="360"/>
      </w:pPr>
      <w:rPr>
        <w:rFonts w:ascii="Wingdings" w:hAnsi="Wingdings" w:hint="default"/>
      </w:rPr>
    </w:lvl>
    <w:lvl w:ilvl="3" w:tplc="1C090001" w:tentative="1">
      <w:start w:val="1"/>
      <w:numFmt w:val="bullet"/>
      <w:lvlText w:val=""/>
      <w:lvlJc w:val="left"/>
      <w:pPr>
        <w:ind w:left="4365" w:hanging="360"/>
      </w:pPr>
      <w:rPr>
        <w:rFonts w:ascii="Symbol" w:hAnsi="Symbol" w:hint="default"/>
      </w:rPr>
    </w:lvl>
    <w:lvl w:ilvl="4" w:tplc="1C090003" w:tentative="1">
      <w:start w:val="1"/>
      <w:numFmt w:val="bullet"/>
      <w:lvlText w:val="o"/>
      <w:lvlJc w:val="left"/>
      <w:pPr>
        <w:ind w:left="5085" w:hanging="360"/>
      </w:pPr>
      <w:rPr>
        <w:rFonts w:ascii="Courier New" w:hAnsi="Courier New" w:cs="Courier New" w:hint="default"/>
      </w:rPr>
    </w:lvl>
    <w:lvl w:ilvl="5" w:tplc="1C090005" w:tentative="1">
      <w:start w:val="1"/>
      <w:numFmt w:val="bullet"/>
      <w:lvlText w:val=""/>
      <w:lvlJc w:val="left"/>
      <w:pPr>
        <w:ind w:left="5805" w:hanging="360"/>
      </w:pPr>
      <w:rPr>
        <w:rFonts w:ascii="Wingdings" w:hAnsi="Wingdings" w:hint="default"/>
      </w:rPr>
    </w:lvl>
    <w:lvl w:ilvl="6" w:tplc="1C090001" w:tentative="1">
      <w:start w:val="1"/>
      <w:numFmt w:val="bullet"/>
      <w:lvlText w:val=""/>
      <w:lvlJc w:val="left"/>
      <w:pPr>
        <w:ind w:left="6525" w:hanging="360"/>
      </w:pPr>
      <w:rPr>
        <w:rFonts w:ascii="Symbol" w:hAnsi="Symbol" w:hint="default"/>
      </w:rPr>
    </w:lvl>
    <w:lvl w:ilvl="7" w:tplc="1C090003" w:tentative="1">
      <w:start w:val="1"/>
      <w:numFmt w:val="bullet"/>
      <w:lvlText w:val="o"/>
      <w:lvlJc w:val="left"/>
      <w:pPr>
        <w:ind w:left="7245" w:hanging="360"/>
      </w:pPr>
      <w:rPr>
        <w:rFonts w:ascii="Courier New" w:hAnsi="Courier New" w:cs="Courier New" w:hint="default"/>
      </w:rPr>
    </w:lvl>
    <w:lvl w:ilvl="8" w:tplc="1C090005" w:tentative="1">
      <w:start w:val="1"/>
      <w:numFmt w:val="bullet"/>
      <w:lvlText w:val=""/>
      <w:lvlJc w:val="left"/>
      <w:pPr>
        <w:ind w:left="7965" w:hanging="360"/>
      </w:pPr>
      <w:rPr>
        <w:rFonts w:ascii="Wingdings" w:hAnsi="Wingdings" w:hint="default"/>
      </w:rPr>
    </w:lvl>
  </w:abstractNum>
  <w:num w:numId="1">
    <w:abstractNumId w:val="7"/>
  </w:num>
  <w:num w:numId="2">
    <w:abstractNumId w:val="4"/>
  </w:num>
  <w:num w:numId="3">
    <w:abstractNumId w:val="2"/>
  </w:num>
  <w:num w:numId="4">
    <w:abstractNumId w:val="3"/>
  </w:num>
  <w:num w:numId="5">
    <w:abstractNumId w:val="9"/>
  </w:num>
  <w:num w:numId="6">
    <w:abstractNumId w:val="10"/>
  </w:num>
  <w:num w:numId="7">
    <w:abstractNumId w:val="0"/>
  </w:num>
  <w:num w:numId="8">
    <w:abstractNumId w:val="6"/>
  </w:num>
  <w:num w:numId="9">
    <w:abstractNumId w:val="1"/>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FEA"/>
    <w:rsid w:val="000F64E6"/>
    <w:rsid w:val="003B1202"/>
    <w:rsid w:val="004E4764"/>
    <w:rsid w:val="006A2802"/>
    <w:rsid w:val="007C3EC9"/>
    <w:rsid w:val="00807FEA"/>
    <w:rsid w:val="008E0B2D"/>
    <w:rsid w:val="00BA28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57930"/>
  <w15:chartTrackingRefBased/>
  <w15:docId w15:val="{8798D871-AA21-4B6C-9054-777952CD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FEA"/>
    <w:pPr>
      <w:ind w:left="720"/>
      <w:contextualSpacing/>
    </w:pPr>
  </w:style>
  <w:style w:type="paragraph" w:styleId="BalloonText">
    <w:name w:val="Balloon Text"/>
    <w:basedOn w:val="Normal"/>
    <w:link w:val="BalloonTextChar"/>
    <w:uiPriority w:val="99"/>
    <w:semiHidden/>
    <w:unhideWhenUsed/>
    <w:rsid w:val="006A28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8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1832</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SPCA2</dc:creator>
  <cp:keywords/>
  <dc:description/>
  <cp:lastModifiedBy>SPCA2</cp:lastModifiedBy>
  <cp:revision>2</cp:revision>
  <cp:lastPrinted>2024-05-28T06:02:00Z</cp:lastPrinted>
  <dcterms:created xsi:type="dcterms:W3CDTF">2024-05-27T06:50:00Z</dcterms:created>
  <dcterms:modified xsi:type="dcterms:W3CDTF">2024-05-28T13:40:00Z</dcterms:modified>
</cp:coreProperties>
</file>