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C198F" w14:textId="6C426A53" w:rsidR="00404751" w:rsidRPr="00EA6B70" w:rsidRDefault="001E5AF3">
      <w:pPr>
        <w:rPr>
          <w:rStyle w:val="CommentReference"/>
          <w:b/>
          <w:sz w:val="22"/>
          <w:szCs w:val="22"/>
        </w:rPr>
      </w:pPr>
      <w:r w:rsidRPr="001E5AF3">
        <w:rPr>
          <w:rStyle w:val="CommentReference"/>
          <w:b/>
        </w:rPr>
        <w:commentReference w:id="0"/>
      </w:r>
      <w:r>
        <w:rPr>
          <w:rStyle w:val="CommentReference"/>
        </w:rPr>
        <w:tab/>
      </w:r>
      <w:r>
        <w:rPr>
          <w:rStyle w:val="CommentReference"/>
        </w:rPr>
        <w:tab/>
      </w:r>
      <w:r>
        <w:rPr>
          <w:rStyle w:val="CommentReference"/>
        </w:rPr>
        <w:tab/>
      </w:r>
      <w:r>
        <w:rPr>
          <w:rStyle w:val="CommentReference"/>
        </w:rPr>
        <w:tab/>
      </w:r>
      <w:r>
        <w:rPr>
          <w:rStyle w:val="CommentReference"/>
        </w:rPr>
        <w:tab/>
      </w:r>
      <w:r>
        <w:rPr>
          <w:rStyle w:val="CommentReference"/>
        </w:rPr>
        <w:tab/>
      </w:r>
      <w:r>
        <w:rPr>
          <w:rStyle w:val="CommentReference"/>
          <w:b/>
          <w:sz w:val="36"/>
          <w:szCs w:val="36"/>
        </w:rPr>
        <w:t>Warning</w:t>
      </w:r>
      <w:r w:rsidR="00EA6B70">
        <w:rPr>
          <w:rStyle w:val="CommentReference"/>
          <w:b/>
          <w:sz w:val="36"/>
          <w:szCs w:val="36"/>
        </w:rPr>
        <w:tab/>
      </w:r>
      <w:r w:rsidR="00EA6B70">
        <w:rPr>
          <w:rStyle w:val="CommentReference"/>
          <w:b/>
          <w:sz w:val="36"/>
          <w:szCs w:val="36"/>
        </w:rPr>
        <w:tab/>
      </w:r>
      <w:r w:rsidR="00EA6B70">
        <w:rPr>
          <w:rStyle w:val="CommentReference"/>
          <w:b/>
          <w:sz w:val="36"/>
          <w:szCs w:val="36"/>
        </w:rPr>
        <w:tab/>
      </w:r>
      <w:r w:rsidR="00EA6B70">
        <w:rPr>
          <w:rStyle w:val="CommentReference"/>
          <w:b/>
          <w:sz w:val="22"/>
          <w:szCs w:val="22"/>
        </w:rPr>
        <w:t>NO . 0958</w:t>
      </w:r>
    </w:p>
    <w:p w14:paraId="6F8D590A" w14:textId="77777777" w:rsidR="001E5AF3" w:rsidRPr="00B558C1" w:rsidRDefault="00B558C1">
      <w:pPr>
        <w:rPr>
          <w:rStyle w:val="CommentReference"/>
          <w:b/>
          <w:sz w:val="24"/>
          <w:szCs w:val="24"/>
        </w:rPr>
      </w:pPr>
      <w:r>
        <w:rPr>
          <w:rStyle w:val="CommentReference"/>
          <w:b/>
          <w:sz w:val="24"/>
          <w:szCs w:val="24"/>
        </w:rPr>
        <w:t>YOU ARE HEREBY WARNED:</w:t>
      </w:r>
    </w:p>
    <w:p w14:paraId="1C9DC986" w14:textId="77777777" w:rsidR="001E5AF3" w:rsidRDefault="001E5AF3">
      <w:pPr>
        <w:rPr>
          <w:rStyle w:val="CommentReference"/>
          <w:b/>
          <w:sz w:val="36"/>
          <w:szCs w:val="36"/>
        </w:rPr>
      </w:pPr>
    </w:p>
    <w:p w14:paraId="6C48DAF1" w14:textId="77777777" w:rsidR="001E5AF3" w:rsidRDefault="001E5AF3" w:rsidP="001E5AF3">
      <w:pPr>
        <w:ind w:left="720"/>
        <w:rPr>
          <w:rStyle w:val="CommentReference"/>
          <w:sz w:val="24"/>
          <w:szCs w:val="24"/>
        </w:rPr>
      </w:pPr>
      <w:r w:rsidRPr="001E5AF3">
        <w:rPr>
          <w:rStyle w:val="CommentReference"/>
          <w:sz w:val="24"/>
          <w:szCs w:val="24"/>
        </w:rPr>
        <w:t xml:space="preserve">As per the last inspection conducted by the mosselbaai spca on the 19 of february 2024 ,  i was advised that the pond is drained and will be cleaned as water needed to be changed. </w:t>
      </w:r>
    </w:p>
    <w:p w14:paraId="42043168" w14:textId="77777777" w:rsidR="00422098" w:rsidRDefault="00422098" w:rsidP="001E5AF3">
      <w:pPr>
        <w:ind w:left="720"/>
        <w:rPr>
          <w:rStyle w:val="CommentReference"/>
          <w:sz w:val="24"/>
          <w:szCs w:val="24"/>
        </w:rPr>
      </w:pPr>
    </w:p>
    <w:p w14:paraId="35E84550" w14:textId="77777777" w:rsidR="00422098" w:rsidRDefault="00422098" w:rsidP="001E5AF3">
      <w:pPr>
        <w:ind w:left="720"/>
        <w:rPr>
          <w:rStyle w:val="CommentReference"/>
          <w:sz w:val="24"/>
          <w:szCs w:val="24"/>
        </w:rPr>
      </w:pPr>
      <w:r>
        <w:rPr>
          <w:rStyle w:val="CommentReference"/>
          <w:sz w:val="24"/>
          <w:szCs w:val="24"/>
        </w:rPr>
        <w:t>Under the Animals Protection Act no 71 of 1</w:t>
      </w:r>
      <w:r w:rsidR="00B558C1">
        <w:rPr>
          <w:rStyle w:val="CommentReference"/>
          <w:sz w:val="24"/>
          <w:szCs w:val="24"/>
        </w:rPr>
        <w:t xml:space="preserve">962 section 2(1) </w:t>
      </w:r>
      <w:r w:rsidR="00B558C1" w:rsidRPr="00B558C1">
        <w:rPr>
          <w:rStyle w:val="CommentReference"/>
          <w:sz w:val="24"/>
          <w:szCs w:val="24"/>
        </w:rPr>
        <w:t xml:space="preserve">(b) confines, chains, tethers or secures any animal unnecessarily or under such conditions or in such a manner or position as to cause that animal unnecessary suffering or in any place which affords inadequate space, ventilation, light protection or shelter from heat, cold or weather; or </w:t>
      </w:r>
      <w:r w:rsidR="00B558C1">
        <w:rPr>
          <w:rStyle w:val="CommentReference"/>
          <w:sz w:val="24"/>
          <w:szCs w:val="24"/>
        </w:rPr>
        <w:t>.</w:t>
      </w:r>
      <w:r w:rsidR="00B558C1" w:rsidRPr="00B558C1">
        <w:rPr>
          <w:rStyle w:val="CommentReference"/>
          <w:sz w:val="24"/>
          <w:szCs w:val="24"/>
        </w:rPr>
        <w:t xml:space="preserve"> </w:t>
      </w:r>
    </w:p>
    <w:p w14:paraId="2AB7E26F" w14:textId="77777777" w:rsidR="001E5AF3" w:rsidRDefault="001E5AF3" w:rsidP="001E5AF3">
      <w:pPr>
        <w:pStyle w:val="ListParagraph"/>
        <w:ind w:left="1440"/>
        <w:rPr>
          <w:rStyle w:val="CommentReference"/>
          <w:sz w:val="24"/>
          <w:szCs w:val="24"/>
        </w:rPr>
      </w:pPr>
    </w:p>
    <w:p w14:paraId="6B768407" w14:textId="77777777" w:rsidR="001E5AF3" w:rsidRDefault="001E5AF3" w:rsidP="001E5AF3">
      <w:pPr>
        <w:pStyle w:val="ListParagraph"/>
        <w:numPr>
          <w:ilvl w:val="0"/>
          <w:numId w:val="4"/>
        </w:numPr>
        <w:rPr>
          <w:rStyle w:val="CommentReference"/>
          <w:sz w:val="24"/>
          <w:szCs w:val="24"/>
        </w:rPr>
      </w:pPr>
      <w:r>
        <w:rPr>
          <w:rStyle w:val="CommentReference"/>
          <w:sz w:val="24"/>
          <w:szCs w:val="24"/>
        </w:rPr>
        <w:t>To clean the ponds where the two adults crocodile are kept.</w:t>
      </w:r>
    </w:p>
    <w:p w14:paraId="3CB3FA3A" w14:textId="77777777" w:rsidR="001E5AF3" w:rsidRDefault="001E5AF3" w:rsidP="001E5AF3">
      <w:pPr>
        <w:pStyle w:val="ListParagraph"/>
        <w:numPr>
          <w:ilvl w:val="0"/>
          <w:numId w:val="4"/>
        </w:numPr>
        <w:rPr>
          <w:rStyle w:val="CommentReference"/>
          <w:sz w:val="24"/>
          <w:szCs w:val="24"/>
        </w:rPr>
      </w:pPr>
      <w:r>
        <w:rPr>
          <w:rStyle w:val="CommentReference"/>
          <w:sz w:val="24"/>
          <w:szCs w:val="24"/>
        </w:rPr>
        <w:t>The water level must be high enough that the crocodiles can fully submerge .</w:t>
      </w:r>
    </w:p>
    <w:p w14:paraId="5F935C4F" w14:textId="77777777" w:rsidR="001E5AF3" w:rsidRDefault="001E5AF3" w:rsidP="001E5AF3">
      <w:pPr>
        <w:pStyle w:val="ListParagraph"/>
        <w:numPr>
          <w:ilvl w:val="0"/>
          <w:numId w:val="4"/>
        </w:numPr>
        <w:rPr>
          <w:rStyle w:val="CommentReference"/>
          <w:sz w:val="24"/>
          <w:szCs w:val="24"/>
        </w:rPr>
      </w:pPr>
      <w:r>
        <w:rPr>
          <w:rStyle w:val="CommentReference"/>
          <w:sz w:val="24"/>
          <w:szCs w:val="24"/>
        </w:rPr>
        <w:t>All above noted concerns must be rectified within 72 hours .</w:t>
      </w:r>
    </w:p>
    <w:p w14:paraId="3349295A" w14:textId="77777777" w:rsidR="00422098" w:rsidRDefault="00422098" w:rsidP="00422098">
      <w:pPr>
        <w:rPr>
          <w:rStyle w:val="CommentReference"/>
          <w:sz w:val="24"/>
          <w:szCs w:val="24"/>
        </w:rPr>
      </w:pPr>
    </w:p>
    <w:p w14:paraId="18C435B1" w14:textId="77777777" w:rsidR="00422098" w:rsidRDefault="00422098" w:rsidP="00422098">
      <w:pPr>
        <w:rPr>
          <w:rStyle w:val="CommentReference"/>
          <w:sz w:val="24"/>
          <w:szCs w:val="24"/>
        </w:rPr>
      </w:pPr>
    </w:p>
    <w:p w14:paraId="3A4C9288" w14:textId="77777777" w:rsidR="00422098" w:rsidRPr="00422098" w:rsidRDefault="00422098" w:rsidP="00422098">
      <w:pPr>
        <w:rPr>
          <w:rStyle w:val="CommentReference"/>
          <w:sz w:val="24"/>
          <w:szCs w:val="24"/>
        </w:rPr>
      </w:pPr>
    </w:p>
    <w:p w14:paraId="269E2CF8" w14:textId="77777777" w:rsidR="001E5AF3" w:rsidRDefault="001E5AF3" w:rsidP="001E5AF3">
      <w:pPr>
        <w:rPr>
          <w:rStyle w:val="CommentReference"/>
          <w:b/>
          <w:sz w:val="24"/>
          <w:szCs w:val="24"/>
        </w:rPr>
      </w:pPr>
      <w:r>
        <w:rPr>
          <w:rStyle w:val="CommentReference"/>
          <w:b/>
          <w:sz w:val="24"/>
          <w:szCs w:val="24"/>
        </w:rPr>
        <w:t>This warning has been issued in terms of the society for the prevention of cruelty Act no 169 of 1993.</w:t>
      </w:r>
    </w:p>
    <w:p w14:paraId="1D2FFD76" w14:textId="77777777" w:rsidR="001E5AF3" w:rsidRDefault="001E5AF3" w:rsidP="001E5AF3">
      <w:pPr>
        <w:rPr>
          <w:rStyle w:val="CommentReference"/>
          <w:b/>
          <w:sz w:val="24"/>
          <w:szCs w:val="24"/>
        </w:rPr>
      </w:pPr>
    </w:p>
    <w:p w14:paraId="551B69C3" w14:textId="77777777" w:rsidR="001E5AF3" w:rsidRDefault="001E5AF3" w:rsidP="001E5AF3">
      <w:pPr>
        <w:rPr>
          <w:rStyle w:val="CommentReference"/>
          <w:b/>
          <w:sz w:val="24"/>
          <w:szCs w:val="24"/>
        </w:rPr>
      </w:pPr>
      <w:r>
        <w:rPr>
          <w:rStyle w:val="CommentReference"/>
          <w:b/>
          <w:sz w:val="24"/>
          <w:szCs w:val="24"/>
        </w:rPr>
        <w:t>Failure to comply with this warning may render you liable for the prosecution under the animals protection act no 71 of 1962 and /</w:t>
      </w:r>
      <w:r w:rsidR="00422098">
        <w:rPr>
          <w:rStyle w:val="CommentReference"/>
          <w:b/>
          <w:sz w:val="24"/>
          <w:szCs w:val="24"/>
        </w:rPr>
        <w:t>or perfoming Act No 24 of 1935.</w:t>
      </w:r>
    </w:p>
    <w:p w14:paraId="17B54C23" w14:textId="77777777" w:rsidR="00422098" w:rsidRDefault="00422098" w:rsidP="001E5AF3">
      <w:pPr>
        <w:rPr>
          <w:rStyle w:val="CommentReference"/>
          <w:b/>
          <w:sz w:val="24"/>
          <w:szCs w:val="24"/>
        </w:rPr>
      </w:pPr>
    </w:p>
    <w:p w14:paraId="21369C94" w14:textId="77777777" w:rsidR="00422098" w:rsidRDefault="00422098" w:rsidP="001E5AF3">
      <w:pPr>
        <w:rPr>
          <w:rStyle w:val="CommentReference"/>
          <w:b/>
          <w:sz w:val="24"/>
          <w:szCs w:val="24"/>
        </w:rPr>
      </w:pPr>
      <w:r>
        <w:rPr>
          <w:rStyle w:val="CommentReference"/>
          <w:b/>
          <w:sz w:val="24"/>
          <w:szCs w:val="24"/>
        </w:rPr>
        <w:t xml:space="preserve">Any person who :-obstruct ,hinders ,resist an officer authorised in terms of the Animls Protection Act no 71 of 1962 or conceals any animal shall be guiltty of an offence in terms of Section 8(4)  of the aforementioned Act </w:t>
      </w:r>
    </w:p>
    <w:p w14:paraId="4721A6A4" w14:textId="77777777" w:rsidR="00422098" w:rsidRDefault="00422098" w:rsidP="001E5AF3">
      <w:pPr>
        <w:rPr>
          <w:rStyle w:val="CommentReference"/>
          <w:b/>
          <w:sz w:val="24"/>
          <w:szCs w:val="24"/>
        </w:rPr>
      </w:pPr>
    </w:p>
    <w:p w14:paraId="7102C95A" w14:textId="77777777" w:rsidR="00422098" w:rsidRPr="00422098" w:rsidRDefault="00422098" w:rsidP="001E5AF3">
      <w:pPr>
        <w:rPr>
          <w:rStyle w:val="CommentReference"/>
          <w:sz w:val="24"/>
          <w:szCs w:val="24"/>
        </w:rPr>
      </w:pPr>
      <w:r>
        <w:rPr>
          <w:rStyle w:val="CommentReference"/>
          <w:sz w:val="24"/>
          <w:szCs w:val="24"/>
        </w:rPr>
        <w:t>SINGED AND ACCEPTED BY :_SENT VIA EMAIL_______________________________________</w:t>
      </w:r>
    </w:p>
    <w:p w14:paraId="12F3717E" w14:textId="77777777" w:rsidR="001E5AF3" w:rsidRDefault="00422098">
      <w:pPr>
        <w:rPr>
          <w:rStyle w:val="CommentReference"/>
          <w:sz w:val="24"/>
          <w:szCs w:val="24"/>
        </w:rPr>
      </w:pPr>
      <w:r>
        <w:rPr>
          <w:rStyle w:val="CommentReference"/>
          <w:sz w:val="24"/>
          <w:szCs w:val="24"/>
        </w:rPr>
        <w:t>PLACE : ___MOSSELBAY SPCA____________________________________________________</w:t>
      </w:r>
    </w:p>
    <w:p w14:paraId="2055A28D" w14:textId="10472D18" w:rsidR="00422098" w:rsidRPr="00422098" w:rsidRDefault="00422098">
      <w:pPr>
        <w:rPr>
          <w:rStyle w:val="CommentReference"/>
          <w:sz w:val="24"/>
          <w:szCs w:val="24"/>
        </w:rPr>
      </w:pPr>
      <w:r>
        <w:rPr>
          <w:rStyle w:val="CommentReference"/>
          <w:sz w:val="24"/>
          <w:szCs w:val="24"/>
        </w:rPr>
        <w:t>INSPECTOR __THEMBINKOSI_____________________________________________________</w:t>
      </w:r>
    </w:p>
    <w:p w14:paraId="1049C268" w14:textId="4C11B265" w:rsidR="001E5AF3" w:rsidRDefault="001E5AF3">
      <w:pPr>
        <w:rPr>
          <w:rStyle w:val="CommentReference"/>
          <w:b/>
          <w:sz w:val="36"/>
          <w:szCs w:val="36"/>
        </w:rPr>
      </w:pPr>
    </w:p>
    <w:p w14:paraId="78B3D8AF" w14:textId="20560120" w:rsidR="001E5AF3" w:rsidRPr="001E5AF3" w:rsidRDefault="001E5AF3">
      <w:pPr>
        <w:rPr>
          <w:b/>
          <w:sz w:val="36"/>
          <w:szCs w:val="36"/>
          <w:lang w:val="en-ZA"/>
        </w:rPr>
        <w:sectPr w:rsidR="001E5AF3" w:rsidRPr="001E5AF3" w:rsidSect="00B37DBD">
          <w:headerReference w:type="default" r:id="rId9"/>
          <w:pgSz w:w="11906" w:h="16838"/>
          <w:pgMar w:top="720" w:right="720" w:bottom="720" w:left="720" w:header="709" w:footer="709" w:gutter="0"/>
          <w:cols w:space="708"/>
          <w:docGrid w:linePitch="360"/>
        </w:sectPr>
      </w:pPr>
    </w:p>
    <w:p w14:paraId="6FCE1B71" w14:textId="194CF892" w:rsidR="00027004" w:rsidRPr="003B4741" w:rsidRDefault="00347EEC" w:rsidP="00347EEC">
      <w:pPr>
        <w:spacing w:after="160" w:line="259" w:lineRule="auto"/>
        <w:rPr>
          <w:rFonts w:asciiTheme="majorHAnsi" w:hAnsiTheme="majorHAnsi" w:cstheme="majorHAnsi"/>
          <w:sz w:val="24"/>
          <w:szCs w:val="24"/>
          <w:lang w:val="en-ZA" w:eastAsia="en-US"/>
        </w:rPr>
      </w:pPr>
      <w:bookmarkStart w:id="1" w:name="_GoBack"/>
      <w:bookmarkEnd w:id="1"/>
      <w:r w:rsidRPr="00F76698">
        <w:rPr>
          <w:rFonts w:asciiTheme="majorHAnsi" w:hAnsiTheme="majorHAnsi" w:cstheme="majorHAnsi"/>
          <w:noProof/>
          <w:sz w:val="24"/>
          <w:szCs w:val="24"/>
          <w:lang w:val="en-ZA"/>
        </w:rPr>
        <w:lastRenderedPageBreak/>
        <mc:AlternateContent>
          <mc:Choice Requires="wps">
            <w:drawing>
              <wp:anchor distT="45720" distB="45720" distL="114300" distR="114300" simplePos="0" relativeHeight="251667456" behindDoc="0" locked="0" layoutInCell="1" allowOverlap="1" wp14:anchorId="6E1E4DBB" wp14:editId="38E8C2BB">
                <wp:simplePos x="0" y="0"/>
                <wp:positionH relativeFrom="column">
                  <wp:posOffset>304800</wp:posOffset>
                </wp:positionH>
                <wp:positionV relativeFrom="paragraph">
                  <wp:posOffset>1437640</wp:posOffset>
                </wp:positionV>
                <wp:extent cx="57150" cy="243205"/>
                <wp:effectExtent l="0" t="0" r="19050" b="2349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57150" cy="243205"/>
                        </a:xfrm>
                        <a:prstGeom prst="rect">
                          <a:avLst/>
                        </a:prstGeom>
                        <a:solidFill>
                          <a:srgbClr val="FFFFFF"/>
                        </a:solidFill>
                        <a:ln w="9525">
                          <a:solidFill>
                            <a:srgbClr val="000000"/>
                          </a:solidFill>
                          <a:miter lim="800000"/>
                          <a:headEnd/>
                          <a:tailEnd/>
                        </a:ln>
                      </wps:spPr>
                      <wps:txbx>
                        <w:txbxContent>
                          <w:p w14:paraId="2EF5622A" w14:textId="4DCDF742" w:rsidR="00F76698" w:rsidRPr="00EC480E" w:rsidRDefault="00F76698">
                            <w:pPr>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1E4DBB" id="_x0000_t202" coordsize="21600,21600" o:spt="202" path="m,l,21600r21600,l21600,xe">
                <v:stroke joinstyle="miter"/>
                <v:path gradientshapeok="t" o:connecttype="rect"/>
              </v:shapetype>
              <v:shape id="Text Box 2" o:spid="_x0000_s1026" type="#_x0000_t202" style="position:absolute;margin-left:24pt;margin-top:113.2pt;width:4.5pt;height:19.15pt;flip:x y;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">
                <v:textbox>
                  <w:txbxContent>
                    <w:p w14:paraId="2EF5622A" w14:textId="4DCDF742" w:rsidR="00F76698" w:rsidRPr="00EC480E" w:rsidRDefault="00F76698">
                      <w:pPr>
                        <w:rPr>
                          <w:color w:val="FF0000"/>
                          <w:lang w:val="en-US"/>
                        </w:rPr>
                      </w:pPr>
                    </w:p>
                  </w:txbxContent>
                </v:textbox>
                <w10:wrap type="square"/>
              </v:shape>
            </w:pict>
          </mc:Fallback>
        </mc:AlternateContent>
      </w:r>
    </w:p>
    <w:sectPr w:rsidR="00027004" w:rsidRPr="003B4741" w:rsidSect="00483A33">
      <w:type w:val="continuous"/>
      <w:pgSz w:w="11906" w:h="16838"/>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SPCA2" w:date="2024-02-29T10:52:00Z" w:initials="S">
    <w:p w14:paraId="491DF78D" w14:textId="77777777" w:rsidR="001E5AF3" w:rsidRDefault="001E5AF3">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91DF78D"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8E32F" w14:textId="77777777" w:rsidR="00422823" w:rsidRDefault="00422823" w:rsidP="00DC7345">
      <w:r>
        <w:separator/>
      </w:r>
    </w:p>
  </w:endnote>
  <w:endnote w:type="continuationSeparator" w:id="0">
    <w:p w14:paraId="35AF299B" w14:textId="77777777" w:rsidR="00422823" w:rsidRDefault="00422823" w:rsidP="00D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1DF964" w14:textId="77777777" w:rsidR="00422823" w:rsidRDefault="00422823" w:rsidP="00DC7345">
      <w:r>
        <w:separator/>
      </w:r>
    </w:p>
  </w:footnote>
  <w:footnote w:type="continuationSeparator" w:id="0">
    <w:p w14:paraId="7C6F1A8C" w14:textId="77777777" w:rsidR="00422823" w:rsidRDefault="00422823" w:rsidP="00DC734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A05F2" w14:textId="77777777" w:rsidR="00DC7345" w:rsidRDefault="00DC7345">
    <w:pPr>
      <w:pStyle w:val="Header"/>
    </w:pPr>
    <w:r>
      <w:rPr>
        <w:noProof/>
        <w:lang w:val="en-ZA"/>
      </w:rPr>
      <w:drawing>
        <wp:anchor distT="0" distB="0" distL="114300" distR="114300" simplePos="0" relativeHeight="251658240" behindDoc="1" locked="0" layoutInCell="1" allowOverlap="1" wp14:anchorId="5143AA17" wp14:editId="2BE12280">
          <wp:simplePos x="0" y="0"/>
          <wp:positionH relativeFrom="column">
            <wp:posOffset>33655</wp:posOffset>
          </wp:positionH>
          <wp:positionV relativeFrom="paragraph">
            <wp:posOffset>-348836</wp:posOffset>
          </wp:positionV>
          <wp:extent cx="6549390" cy="2315210"/>
          <wp:effectExtent l="0" t="0" r="3810" b="8890"/>
          <wp:wrapTight wrapText="bothSides">
            <wp:wrapPolygon edited="0">
              <wp:start x="0" y="0"/>
              <wp:lineTo x="0" y="21505"/>
              <wp:lineTo x="21550" y="21505"/>
              <wp:lineTo x="21550"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hoof 2021 final.JPG"/>
                  <pic:cNvPicPr/>
                </pic:nvPicPr>
                <pic:blipFill>
                  <a:blip r:embed="rId1">
                    <a:extLst>
                      <a:ext uri="{28A0092B-C50C-407E-A947-70E740481C1C}">
                        <a14:useLocalDpi xmlns:a14="http://schemas.microsoft.com/office/drawing/2010/main" val="0"/>
                      </a:ext>
                    </a:extLst>
                  </a:blip>
                  <a:stretch>
                    <a:fillRect/>
                  </a:stretch>
                </pic:blipFill>
                <pic:spPr>
                  <a:xfrm>
                    <a:off x="0" y="0"/>
                    <a:ext cx="6549390" cy="23152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1573"/>
    <w:multiLevelType w:val="hybridMultilevel"/>
    <w:tmpl w:val="469E9892"/>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 w15:restartNumberingAfterBreak="0">
    <w:nsid w:val="0E213A09"/>
    <w:multiLevelType w:val="hybridMultilevel"/>
    <w:tmpl w:val="7AFE074E"/>
    <w:lvl w:ilvl="0" w:tplc="1C09000F">
      <w:start w:val="1"/>
      <w:numFmt w:val="decimal"/>
      <w:lvlText w:val="%1."/>
      <w:lvlJc w:val="left"/>
      <w:pPr>
        <w:ind w:left="2160" w:hanging="360"/>
      </w:p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 w15:restartNumberingAfterBreak="0">
    <w:nsid w:val="1A67158F"/>
    <w:multiLevelType w:val="hybridMultilevel"/>
    <w:tmpl w:val="75B6698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61C8064C"/>
    <w:multiLevelType w:val="hybridMultilevel"/>
    <w:tmpl w:val="84CC2BD6"/>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PCA2">
    <w15:presenceInfo w15:providerId="None" w15:userId="SPC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345"/>
    <w:rsid w:val="00027004"/>
    <w:rsid w:val="000A7AC4"/>
    <w:rsid w:val="000B6FD5"/>
    <w:rsid w:val="000C71F0"/>
    <w:rsid w:val="000D1010"/>
    <w:rsid w:val="000E1385"/>
    <w:rsid w:val="001226DF"/>
    <w:rsid w:val="001B0BF9"/>
    <w:rsid w:val="001D2F88"/>
    <w:rsid w:val="001E15A4"/>
    <w:rsid w:val="001E5AF3"/>
    <w:rsid w:val="001E5E89"/>
    <w:rsid w:val="00237739"/>
    <w:rsid w:val="002614FA"/>
    <w:rsid w:val="002652AB"/>
    <w:rsid w:val="00267F95"/>
    <w:rsid w:val="002722B3"/>
    <w:rsid w:val="0028698D"/>
    <w:rsid w:val="00347EEC"/>
    <w:rsid w:val="003501A9"/>
    <w:rsid w:val="00394A00"/>
    <w:rsid w:val="003B31CF"/>
    <w:rsid w:val="003B3E91"/>
    <w:rsid w:val="003B4741"/>
    <w:rsid w:val="003B57A4"/>
    <w:rsid w:val="003F07C8"/>
    <w:rsid w:val="00404751"/>
    <w:rsid w:val="00412999"/>
    <w:rsid w:val="00422098"/>
    <w:rsid w:val="00422823"/>
    <w:rsid w:val="00483A33"/>
    <w:rsid w:val="004C5361"/>
    <w:rsid w:val="00542B8A"/>
    <w:rsid w:val="00596844"/>
    <w:rsid w:val="005C4082"/>
    <w:rsid w:val="005E7F29"/>
    <w:rsid w:val="005F712F"/>
    <w:rsid w:val="00605970"/>
    <w:rsid w:val="00614D59"/>
    <w:rsid w:val="00641BAF"/>
    <w:rsid w:val="00656623"/>
    <w:rsid w:val="00686889"/>
    <w:rsid w:val="006A7091"/>
    <w:rsid w:val="00735E64"/>
    <w:rsid w:val="007B385A"/>
    <w:rsid w:val="007C29EE"/>
    <w:rsid w:val="008C4450"/>
    <w:rsid w:val="00916005"/>
    <w:rsid w:val="00977531"/>
    <w:rsid w:val="00AC2075"/>
    <w:rsid w:val="00B23272"/>
    <w:rsid w:val="00B30826"/>
    <w:rsid w:val="00B37DBD"/>
    <w:rsid w:val="00B469C8"/>
    <w:rsid w:val="00B558C1"/>
    <w:rsid w:val="00B56671"/>
    <w:rsid w:val="00D02480"/>
    <w:rsid w:val="00D303B0"/>
    <w:rsid w:val="00DC7345"/>
    <w:rsid w:val="00E10361"/>
    <w:rsid w:val="00E47E54"/>
    <w:rsid w:val="00E7767B"/>
    <w:rsid w:val="00E90187"/>
    <w:rsid w:val="00EA3152"/>
    <w:rsid w:val="00EA6B70"/>
    <w:rsid w:val="00EC1351"/>
    <w:rsid w:val="00EC480E"/>
    <w:rsid w:val="00ED4615"/>
    <w:rsid w:val="00EF19E8"/>
    <w:rsid w:val="00F76698"/>
    <w:rsid w:val="00FD0465"/>
    <w:rsid w:val="00FD1E5C"/>
    <w:rsid w:val="00FE1F8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F562C9"/>
  <w15:docId w15:val="{0D90C6E2-489F-425D-B42C-8312390F6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Z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af-ZA"/>
    </w:rPr>
  </w:style>
  <w:style w:type="paragraph" w:styleId="Heading1">
    <w:name w:val="heading 1"/>
    <w:basedOn w:val="Normal"/>
    <w:next w:val="Normal"/>
    <w:link w:val="Heading1Char"/>
    <w:uiPriority w:val="9"/>
    <w:qFormat/>
    <w:rsid w:val="003B474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B474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345"/>
    <w:pPr>
      <w:tabs>
        <w:tab w:val="center" w:pos="4513"/>
        <w:tab w:val="right" w:pos="9026"/>
      </w:tabs>
    </w:pPr>
  </w:style>
  <w:style w:type="character" w:customStyle="1" w:styleId="HeaderChar">
    <w:name w:val="Header Char"/>
    <w:basedOn w:val="DefaultParagraphFont"/>
    <w:link w:val="Header"/>
    <w:uiPriority w:val="99"/>
    <w:rsid w:val="00DC7345"/>
    <w:rPr>
      <w:lang w:val="af-ZA"/>
    </w:rPr>
  </w:style>
  <w:style w:type="paragraph" w:styleId="Footer">
    <w:name w:val="footer"/>
    <w:basedOn w:val="Normal"/>
    <w:link w:val="FooterChar"/>
    <w:uiPriority w:val="99"/>
    <w:unhideWhenUsed/>
    <w:rsid w:val="00DC7345"/>
    <w:pPr>
      <w:tabs>
        <w:tab w:val="center" w:pos="4513"/>
        <w:tab w:val="right" w:pos="9026"/>
      </w:tabs>
    </w:pPr>
  </w:style>
  <w:style w:type="character" w:customStyle="1" w:styleId="FooterChar">
    <w:name w:val="Footer Char"/>
    <w:basedOn w:val="DefaultParagraphFont"/>
    <w:link w:val="Footer"/>
    <w:uiPriority w:val="99"/>
    <w:rsid w:val="00DC7345"/>
    <w:rPr>
      <w:lang w:val="af-ZA"/>
    </w:rPr>
  </w:style>
  <w:style w:type="table" w:styleId="TableGrid">
    <w:name w:val="Table Grid"/>
    <w:basedOn w:val="TableNormal"/>
    <w:uiPriority w:val="39"/>
    <w:rsid w:val="00B56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3E91"/>
    <w:rPr>
      <w:color w:val="0563C1" w:themeColor="hyperlink"/>
      <w:u w:val="single"/>
    </w:rPr>
  </w:style>
  <w:style w:type="character" w:customStyle="1" w:styleId="Heading1Char">
    <w:name w:val="Heading 1 Char"/>
    <w:basedOn w:val="DefaultParagraphFont"/>
    <w:link w:val="Heading1"/>
    <w:uiPriority w:val="9"/>
    <w:rsid w:val="003B4741"/>
    <w:rPr>
      <w:rFonts w:asciiTheme="majorHAnsi" w:eastAsiaTheme="majorEastAsia" w:hAnsiTheme="majorHAnsi" w:cstheme="majorBidi"/>
      <w:color w:val="2E74B5" w:themeColor="accent1" w:themeShade="BF"/>
      <w:sz w:val="32"/>
      <w:szCs w:val="32"/>
      <w:lang w:val="af-ZA"/>
    </w:rPr>
  </w:style>
  <w:style w:type="character" w:customStyle="1" w:styleId="Heading2Char">
    <w:name w:val="Heading 2 Char"/>
    <w:basedOn w:val="DefaultParagraphFont"/>
    <w:link w:val="Heading2"/>
    <w:uiPriority w:val="9"/>
    <w:rsid w:val="003B4741"/>
    <w:rPr>
      <w:rFonts w:asciiTheme="majorHAnsi" w:eastAsiaTheme="majorEastAsia" w:hAnsiTheme="majorHAnsi" w:cstheme="majorBidi"/>
      <w:color w:val="2E74B5" w:themeColor="accent1" w:themeShade="BF"/>
      <w:sz w:val="26"/>
      <w:szCs w:val="26"/>
      <w:lang w:val="af-ZA"/>
    </w:rPr>
  </w:style>
  <w:style w:type="character" w:styleId="CommentReference">
    <w:name w:val="annotation reference"/>
    <w:basedOn w:val="DefaultParagraphFont"/>
    <w:uiPriority w:val="99"/>
    <w:semiHidden/>
    <w:unhideWhenUsed/>
    <w:rsid w:val="001E5AF3"/>
    <w:rPr>
      <w:sz w:val="16"/>
      <w:szCs w:val="16"/>
    </w:rPr>
  </w:style>
  <w:style w:type="paragraph" w:styleId="CommentText">
    <w:name w:val="annotation text"/>
    <w:basedOn w:val="Normal"/>
    <w:link w:val="CommentTextChar"/>
    <w:uiPriority w:val="99"/>
    <w:semiHidden/>
    <w:unhideWhenUsed/>
    <w:rsid w:val="001E5AF3"/>
    <w:rPr>
      <w:sz w:val="20"/>
      <w:szCs w:val="20"/>
    </w:rPr>
  </w:style>
  <w:style w:type="character" w:customStyle="1" w:styleId="CommentTextChar">
    <w:name w:val="Comment Text Char"/>
    <w:basedOn w:val="DefaultParagraphFont"/>
    <w:link w:val="CommentText"/>
    <w:uiPriority w:val="99"/>
    <w:semiHidden/>
    <w:rsid w:val="001E5AF3"/>
    <w:rPr>
      <w:sz w:val="20"/>
      <w:szCs w:val="20"/>
      <w:lang w:val="af-ZA"/>
    </w:rPr>
  </w:style>
  <w:style w:type="paragraph" w:styleId="CommentSubject">
    <w:name w:val="annotation subject"/>
    <w:basedOn w:val="CommentText"/>
    <w:next w:val="CommentText"/>
    <w:link w:val="CommentSubjectChar"/>
    <w:uiPriority w:val="99"/>
    <w:semiHidden/>
    <w:unhideWhenUsed/>
    <w:rsid w:val="001E5AF3"/>
    <w:rPr>
      <w:b/>
      <w:bCs/>
    </w:rPr>
  </w:style>
  <w:style w:type="character" w:customStyle="1" w:styleId="CommentSubjectChar">
    <w:name w:val="Comment Subject Char"/>
    <w:basedOn w:val="CommentTextChar"/>
    <w:link w:val="CommentSubject"/>
    <w:uiPriority w:val="99"/>
    <w:semiHidden/>
    <w:rsid w:val="001E5AF3"/>
    <w:rPr>
      <w:b/>
      <w:bCs/>
      <w:sz w:val="20"/>
      <w:szCs w:val="20"/>
      <w:lang w:val="af-ZA"/>
    </w:rPr>
  </w:style>
  <w:style w:type="paragraph" w:styleId="BalloonText">
    <w:name w:val="Balloon Text"/>
    <w:basedOn w:val="Normal"/>
    <w:link w:val="BalloonTextChar"/>
    <w:uiPriority w:val="99"/>
    <w:semiHidden/>
    <w:unhideWhenUsed/>
    <w:rsid w:val="001E5AF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AF3"/>
    <w:rPr>
      <w:rFonts w:ascii="Segoe UI" w:hAnsi="Segoe UI" w:cs="Segoe UI"/>
      <w:sz w:val="18"/>
      <w:szCs w:val="18"/>
      <w:lang w:val="af-ZA"/>
    </w:rPr>
  </w:style>
  <w:style w:type="paragraph" w:styleId="ListParagraph">
    <w:name w:val="List Paragraph"/>
    <w:basedOn w:val="Normal"/>
    <w:uiPriority w:val="34"/>
    <w:qFormat/>
    <w:rsid w:val="001E5A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226</Words>
  <Characters>1291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Hattingh</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Adine</dc:creator>
  <cp:lastModifiedBy>SPCA2</cp:lastModifiedBy>
  <cp:revision>3</cp:revision>
  <dcterms:created xsi:type="dcterms:W3CDTF">2024-02-29T10:00:00Z</dcterms:created>
  <dcterms:modified xsi:type="dcterms:W3CDTF">2024-02-29T10:06:00Z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913ec2a37fff248639bb2949359669c413fc3a64b60bda0e16a533914ca79bde</vt:lpwstr>
  </property>
</Properties>
</file>